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A275" w14:textId="77777777" w:rsidR="00427302" w:rsidRDefault="00427302" w:rsidP="008D273A">
      <w:pPr>
        <w:jc w:val="center"/>
      </w:pPr>
      <w:r w:rsidRPr="00FE0093">
        <w:rPr>
          <w:rFonts w:ascii="SPD TheSans" w:hAnsi="SPD TheSans"/>
          <w:noProof/>
          <w:sz w:val="28"/>
          <w:szCs w:val="28"/>
        </w:rPr>
        <w:drawing>
          <wp:inline distT="0" distB="0" distL="0" distR="0" wp14:anchorId="55899607" wp14:editId="1A4D6DC0">
            <wp:extent cx="3314700" cy="1047750"/>
            <wp:effectExtent l="0" t="0" r="0" b="0"/>
            <wp:docPr id="1685594649" name="Grafik 1" descr="Logo der SPD Arbeitsgemeinschaft Selbst Aktiv - Menschen mit Behinderungen in der S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94649" name="Grafik 1" descr="Logo der SPD Arbeitsgemeinschaft Selbst Aktiv - Menschen mit Behinderungen in der SP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4700" cy="1047750"/>
                    </a:xfrm>
                    <a:prstGeom prst="rect">
                      <a:avLst/>
                    </a:prstGeom>
                    <a:noFill/>
                    <a:ln>
                      <a:noFill/>
                    </a:ln>
                  </pic:spPr>
                </pic:pic>
              </a:graphicData>
            </a:graphic>
          </wp:inline>
        </w:drawing>
      </w:r>
    </w:p>
    <w:p w14:paraId="75334C4D" w14:textId="58F02DBB" w:rsidR="00427302" w:rsidRPr="008D273A" w:rsidRDefault="00427302" w:rsidP="008D273A">
      <w:pPr>
        <w:jc w:val="center"/>
        <w:rPr>
          <w:rFonts w:ascii="Arial" w:eastAsia="SimSun" w:hAnsi="Arial" w:cs="Arial"/>
          <w:b/>
          <w:bCs/>
          <w:kern w:val="1"/>
          <w:sz w:val="24"/>
          <w:szCs w:val="24"/>
          <w:lang w:eastAsia="hi-IN" w:bidi="hi-IN"/>
          <w14:ligatures w14:val="none"/>
        </w:rPr>
      </w:pPr>
      <w:r w:rsidRPr="00BA2042">
        <w:rPr>
          <w:rFonts w:ascii="Arial" w:eastAsia="SimSun" w:hAnsi="Arial" w:cs="Arial"/>
          <w:b/>
          <w:bCs/>
          <w:kern w:val="1"/>
          <w:sz w:val="24"/>
          <w:szCs w:val="24"/>
          <w:lang w:eastAsia="hi-IN" w:bidi="hi-IN"/>
          <w14:ligatures w14:val="none"/>
        </w:rPr>
        <w:t>Menschen mit Behinderungen in der SPD</w:t>
      </w:r>
      <w:r w:rsidR="008D273A">
        <w:rPr>
          <w:rFonts w:ascii="Arial" w:eastAsia="SimSun" w:hAnsi="Arial" w:cs="Arial"/>
          <w:b/>
          <w:bCs/>
          <w:kern w:val="1"/>
          <w:sz w:val="24"/>
          <w:szCs w:val="24"/>
          <w:lang w:eastAsia="hi-IN" w:bidi="hi-IN"/>
          <w14:ligatures w14:val="none"/>
        </w:rPr>
        <w:br/>
      </w:r>
      <w:r w:rsidRPr="00BA2042">
        <w:rPr>
          <w:rFonts w:ascii="Arial" w:eastAsia="SimSun" w:hAnsi="Arial" w:cs="Arial"/>
          <w:b/>
          <w:bCs/>
          <w:kern w:val="1"/>
          <w:sz w:val="24"/>
          <w:szCs w:val="24"/>
          <w:lang w:eastAsia="hi-IN" w:bidi="hi-IN"/>
          <w14:ligatures w14:val="none"/>
        </w:rPr>
        <w:t>Bundesvorstand</w:t>
      </w:r>
    </w:p>
    <w:p w14:paraId="4C031218" w14:textId="61424A47" w:rsidR="00427302" w:rsidRDefault="00427302" w:rsidP="00427302">
      <w:pPr>
        <w:widowControl w:val="0"/>
        <w:shd w:val="clear" w:color="auto" w:fill="FFFFFF"/>
        <w:suppressAutoHyphens/>
        <w:spacing w:after="0" w:line="240" w:lineRule="auto"/>
        <w:rPr>
          <w:rFonts w:ascii="Arial" w:eastAsia="SimSun" w:hAnsi="Arial" w:cs="Arial"/>
          <w:kern w:val="1"/>
          <w:sz w:val="20"/>
          <w:szCs w:val="20"/>
          <w:lang w:eastAsia="hi-IN" w:bidi="hi-IN"/>
          <w14:ligatures w14:val="none"/>
        </w:rPr>
      </w:pPr>
      <w:r w:rsidRPr="00463697">
        <w:rPr>
          <w:rFonts w:ascii="Arial" w:eastAsia="SimSun" w:hAnsi="Arial" w:cs="Arial"/>
          <w:kern w:val="1"/>
          <w:sz w:val="28"/>
          <w:szCs w:val="28"/>
          <w:lang w:eastAsia="hi-IN" w:bidi="hi-IN"/>
          <w14:ligatures w14:val="none"/>
        </w:rPr>
        <w:t xml:space="preserve">                                                                                     </w:t>
      </w:r>
    </w:p>
    <w:p w14:paraId="2CDA00C1" w14:textId="77777777" w:rsidR="00427302" w:rsidRPr="00D078B2" w:rsidRDefault="00427302" w:rsidP="00427302">
      <w:pPr>
        <w:widowControl w:val="0"/>
        <w:shd w:val="clear" w:color="auto" w:fill="FFFFFF"/>
        <w:suppressAutoHyphens/>
        <w:spacing w:after="0" w:line="240" w:lineRule="auto"/>
        <w:rPr>
          <w:rFonts w:ascii="Arial" w:eastAsia="SimSun" w:hAnsi="Arial" w:cs="Arial"/>
          <w:kern w:val="1"/>
          <w:sz w:val="20"/>
          <w:szCs w:val="20"/>
          <w:lang w:eastAsia="hi-IN" w:bidi="hi-IN"/>
          <w14:ligatures w14:val="none"/>
        </w:rPr>
      </w:pPr>
      <w:r w:rsidRPr="00D078B2">
        <w:rPr>
          <w:rFonts w:ascii="Times New Roman" w:eastAsia="SimSun" w:hAnsi="Times New Roman" w:cs="Mangal"/>
          <w:kern w:val="1"/>
          <w:sz w:val="20"/>
          <w:szCs w:val="20"/>
          <w:lang w:eastAsia="hi-IN" w:bidi="hi-IN"/>
          <w14:ligatures w14:val="none"/>
        </w:rPr>
        <w:t>Karl Finke &amp; Katrin Gensecke</w:t>
      </w:r>
    </w:p>
    <w:p w14:paraId="425BC461" w14:textId="77777777" w:rsidR="00427302" w:rsidRDefault="00427302" w:rsidP="00427302">
      <w:pPr>
        <w:widowControl w:val="0"/>
        <w:suppressAutoHyphens/>
        <w:spacing w:after="0" w:line="240" w:lineRule="auto"/>
        <w:rPr>
          <w:rFonts w:ascii="Times New Roman" w:eastAsia="SimSun" w:hAnsi="Times New Roman" w:cs="Mangal"/>
          <w:kern w:val="1"/>
          <w:sz w:val="20"/>
          <w:szCs w:val="20"/>
          <w:lang w:eastAsia="hi-IN" w:bidi="hi-IN"/>
          <w14:ligatures w14:val="none"/>
        </w:rPr>
      </w:pPr>
      <w:r w:rsidRPr="00D078B2">
        <w:rPr>
          <w:rFonts w:ascii="Times New Roman" w:eastAsia="SimSun" w:hAnsi="Times New Roman" w:cs="Mangal"/>
          <w:kern w:val="1"/>
          <w:sz w:val="20"/>
          <w:szCs w:val="20"/>
          <w:lang w:eastAsia="hi-IN" w:bidi="hi-IN"/>
          <w14:ligatures w14:val="none"/>
        </w:rPr>
        <w:t>Bundesvorsitzende</w:t>
      </w:r>
    </w:p>
    <w:p w14:paraId="4D07CCEA" w14:textId="77777777" w:rsidR="008D273A" w:rsidRDefault="008D273A" w:rsidP="00427302">
      <w:pPr>
        <w:widowControl w:val="0"/>
        <w:suppressAutoHyphens/>
        <w:spacing w:after="0" w:line="240" w:lineRule="auto"/>
        <w:rPr>
          <w:rFonts w:ascii="Times New Roman" w:eastAsia="SimSun" w:hAnsi="Times New Roman" w:cs="Mangal"/>
          <w:kern w:val="1"/>
          <w:sz w:val="20"/>
          <w:szCs w:val="20"/>
          <w:lang w:eastAsia="hi-IN" w:bidi="hi-IN"/>
          <w14:ligatures w14:val="none"/>
        </w:rPr>
      </w:pPr>
    </w:p>
    <w:p w14:paraId="47286F11" w14:textId="2814299E" w:rsidR="008D273A" w:rsidRPr="008D273A" w:rsidRDefault="008D273A" w:rsidP="008D273A">
      <w:pPr>
        <w:widowControl w:val="0"/>
        <w:shd w:val="clear" w:color="auto" w:fill="FFFFFF"/>
        <w:suppressAutoHyphens/>
        <w:spacing w:after="0" w:line="240" w:lineRule="auto"/>
        <w:jc w:val="right"/>
        <w:rPr>
          <w:rFonts w:ascii="Arial" w:eastAsia="SimSun" w:hAnsi="Arial" w:cs="Arial"/>
          <w:kern w:val="1"/>
          <w:sz w:val="24"/>
          <w:szCs w:val="24"/>
          <w:lang w:eastAsia="hi-IN" w:bidi="hi-IN"/>
          <w14:ligatures w14:val="none"/>
        </w:rPr>
      </w:pPr>
      <w:r w:rsidRPr="008D273A">
        <w:rPr>
          <w:rFonts w:ascii="Arial" w:eastAsia="SimSun" w:hAnsi="Arial" w:cs="Arial"/>
          <w:kern w:val="1"/>
          <w:sz w:val="24"/>
          <w:szCs w:val="24"/>
          <w:lang w:eastAsia="hi-IN" w:bidi="hi-IN"/>
          <w14:ligatures w14:val="none"/>
        </w:rPr>
        <w:t>Berlin, der 0</w:t>
      </w:r>
      <w:r w:rsidR="00005CCB">
        <w:rPr>
          <w:rFonts w:ascii="Arial" w:eastAsia="SimSun" w:hAnsi="Arial" w:cs="Arial"/>
          <w:kern w:val="1"/>
          <w:sz w:val="24"/>
          <w:szCs w:val="24"/>
          <w:lang w:eastAsia="hi-IN" w:bidi="hi-IN"/>
          <w14:ligatures w14:val="none"/>
        </w:rPr>
        <w:t>3</w:t>
      </w:r>
      <w:r w:rsidRPr="008D273A">
        <w:rPr>
          <w:rFonts w:ascii="Arial" w:eastAsia="SimSun" w:hAnsi="Arial" w:cs="Arial"/>
          <w:kern w:val="1"/>
          <w:sz w:val="24"/>
          <w:szCs w:val="24"/>
          <w:lang w:eastAsia="hi-IN" w:bidi="hi-IN"/>
          <w14:ligatures w14:val="none"/>
        </w:rPr>
        <w:t>.02.25</w:t>
      </w:r>
    </w:p>
    <w:p w14:paraId="4861E8E8" w14:textId="77777777" w:rsidR="008D273A" w:rsidRDefault="00427302">
      <w:pPr>
        <w:rPr>
          <w:rFonts w:ascii="Arial" w:hAnsi="Arial" w:cs="Arial"/>
          <w:b/>
          <w:bCs/>
          <w:sz w:val="28"/>
          <w:szCs w:val="28"/>
        </w:rPr>
      </w:pPr>
      <w:r w:rsidRPr="00D078B2">
        <w:rPr>
          <w:rFonts w:ascii="Arial" w:hAnsi="Arial" w:cs="Arial"/>
          <w:b/>
          <w:bCs/>
          <w:sz w:val="28"/>
          <w:szCs w:val="28"/>
        </w:rPr>
        <w:t>P</w:t>
      </w:r>
      <w:r w:rsidR="008D273A">
        <w:rPr>
          <w:rFonts w:ascii="Arial" w:hAnsi="Arial" w:cs="Arial"/>
          <w:b/>
          <w:bCs/>
          <w:sz w:val="28"/>
          <w:szCs w:val="28"/>
        </w:rPr>
        <w:t>RESSEMITTEILUNG</w:t>
      </w:r>
    </w:p>
    <w:p w14:paraId="55004236" w14:textId="05DE9E0C" w:rsidR="00427302" w:rsidRPr="00D078B2" w:rsidRDefault="00427302">
      <w:pPr>
        <w:rPr>
          <w:rFonts w:ascii="Arial" w:hAnsi="Arial" w:cs="Arial"/>
          <w:b/>
          <w:bCs/>
          <w:sz w:val="28"/>
          <w:szCs w:val="28"/>
        </w:rPr>
      </w:pPr>
      <w:r w:rsidRPr="00D078B2">
        <w:rPr>
          <w:rFonts w:ascii="Arial" w:hAnsi="Arial" w:cs="Arial"/>
          <w:b/>
          <w:bCs/>
          <w:sz w:val="28"/>
          <w:szCs w:val="28"/>
        </w:rPr>
        <w:br/>
      </w:r>
      <w:r w:rsidR="00D078B2" w:rsidRPr="00D078B2">
        <w:rPr>
          <w:rFonts w:ascii="Arial" w:hAnsi="Arial" w:cs="Arial"/>
          <w:b/>
          <w:bCs/>
          <w:sz w:val="28"/>
          <w:szCs w:val="28"/>
        </w:rPr>
        <w:t>„</w:t>
      </w:r>
      <w:r w:rsidRPr="00D078B2">
        <w:rPr>
          <w:rFonts w:ascii="Arial" w:hAnsi="Arial" w:cs="Arial"/>
          <w:b/>
          <w:bCs/>
          <w:sz w:val="28"/>
          <w:szCs w:val="28"/>
        </w:rPr>
        <w:t>Geht wählen- Demokratie und unsere Werte sind gefährdet</w:t>
      </w:r>
      <w:r w:rsidR="00D078B2" w:rsidRPr="00D078B2">
        <w:rPr>
          <w:rFonts w:ascii="Arial" w:hAnsi="Arial" w:cs="Arial"/>
          <w:b/>
          <w:bCs/>
          <w:sz w:val="28"/>
          <w:szCs w:val="28"/>
        </w:rPr>
        <w:t>“!</w:t>
      </w:r>
    </w:p>
    <w:p w14:paraId="235707E0" w14:textId="4B8A968B" w:rsidR="003649C9" w:rsidRDefault="003649C9" w:rsidP="003649C9">
      <w:pPr>
        <w:rPr>
          <w:rFonts w:ascii="Arial" w:hAnsi="Arial" w:cs="Arial"/>
          <w:sz w:val="28"/>
          <w:szCs w:val="28"/>
        </w:rPr>
      </w:pPr>
      <w:r>
        <w:rPr>
          <w:rFonts w:ascii="Arial" w:hAnsi="Arial" w:cs="Arial"/>
          <w:sz w:val="28"/>
          <w:szCs w:val="28"/>
        </w:rPr>
        <w:t>D</w:t>
      </w:r>
      <w:r w:rsidRPr="003649C9">
        <w:rPr>
          <w:rFonts w:ascii="Arial" w:hAnsi="Arial" w:cs="Arial"/>
          <w:sz w:val="28"/>
          <w:szCs w:val="28"/>
        </w:rPr>
        <w:t>ie Arbeitsgemeinschaft Selbst Aktiv – Menschen mit Behinderungen in der SPD ruft alle Bürgerinnen und Bürger auf, am 23. Februar 2025 zur Wahl zu gehen. In Zeiten, in denen Demokratie und unsere gemeinsamen Werte bedroht sind, ist es wichtiger denn je, sich aktiv an der Gestaltung unserer Gesellschaft zu beteiligen.</w:t>
      </w:r>
    </w:p>
    <w:p w14:paraId="4126E9B8" w14:textId="7E4DD16D" w:rsidR="001946EA" w:rsidRPr="003649C9" w:rsidRDefault="001946EA" w:rsidP="003649C9">
      <w:pPr>
        <w:rPr>
          <w:rFonts w:ascii="Arial" w:hAnsi="Arial" w:cs="Arial"/>
          <w:sz w:val="28"/>
          <w:szCs w:val="28"/>
        </w:rPr>
      </w:pPr>
      <w:r w:rsidRPr="001946EA">
        <w:rPr>
          <w:rFonts w:ascii="Arial" w:hAnsi="Arial" w:cs="Arial"/>
          <w:sz w:val="28"/>
          <w:szCs w:val="28"/>
        </w:rPr>
        <w:t>Eine demokratische Gesellschaft ist eine inklusive Gesellschaft, in der Menschen mit und ohne Behinderungen alle Bereiche gemeinsam und gleichberechtigt gestalten; wer Menschen mit Behinderungen das Recht auf gesellschaftliche Teilhabe verweigert, macht sie zu Menschen zweiter Klasse.</w:t>
      </w:r>
    </w:p>
    <w:p w14:paraId="2E56B9F9" w14:textId="03C86D9D" w:rsidR="00D078B2" w:rsidRDefault="003649C9" w:rsidP="003649C9">
      <w:pPr>
        <w:rPr>
          <w:rFonts w:ascii="Arial" w:hAnsi="Arial" w:cs="Arial"/>
          <w:sz w:val="28"/>
          <w:szCs w:val="28"/>
        </w:rPr>
      </w:pPr>
      <w:r w:rsidRPr="003649C9">
        <w:rPr>
          <w:rFonts w:ascii="Arial" w:hAnsi="Arial" w:cs="Arial"/>
          <w:sz w:val="28"/>
          <w:szCs w:val="28"/>
        </w:rPr>
        <w:t xml:space="preserve">Die AG Selbst Aktiv hat sich intensiv in das Wahlprogramm der SPD eingebracht, insbesondere im Bereich Inklusion. </w:t>
      </w:r>
      <w:r w:rsidR="008D273A">
        <w:rPr>
          <w:rFonts w:ascii="Arial" w:hAnsi="Arial" w:cs="Arial"/>
          <w:sz w:val="28"/>
          <w:szCs w:val="28"/>
        </w:rPr>
        <w:br/>
      </w:r>
      <w:r w:rsidR="00D078B2">
        <w:rPr>
          <w:rFonts w:ascii="Arial" w:hAnsi="Arial" w:cs="Arial"/>
          <w:sz w:val="28"/>
          <w:szCs w:val="28"/>
        </w:rPr>
        <w:t>„</w:t>
      </w:r>
      <w:r w:rsidRPr="003649C9">
        <w:rPr>
          <w:rFonts w:ascii="Arial" w:hAnsi="Arial" w:cs="Arial"/>
          <w:sz w:val="28"/>
          <w:szCs w:val="28"/>
        </w:rPr>
        <w:t xml:space="preserve">Wir setzen </w:t>
      </w:r>
      <w:r w:rsidR="003D086C">
        <w:rPr>
          <w:rFonts w:ascii="Arial" w:hAnsi="Arial" w:cs="Arial"/>
          <w:sz w:val="28"/>
          <w:szCs w:val="28"/>
        </w:rPr>
        <w:t>auf</w:t>
      </w:r>
      <w:r w:rsidRPr="003649C9">
        <w:rPr>
          <w:rFonts w:ascii="Arial" w:hAnsi="Arial" w:cs="Arial"/>
          <w:sz w:val="28"/>
          <w:szCs w:val="28"/>
        </w:rPr>
        <w:t xml:space="preserve"> eine</w:t>
      </w:r>
      <w:r w:rsidR="00D078B2">
        <w:rPr>
          <w:rFonts w:ascii="Arial" w:hAnsi="Arial" w:cs="Arial"/>
          <w:sz w:val="28"/>
          <w:szCs w:val="28"/>
        </w:rPr>
        <w:t xml:space="preserve"> inklusive</w:t>
      </w:r>
      <w:r w:rsidRPr="003649C9">
        <w:rPr>
          <w:rFonts w:ascii="Arial" w:hAnsi="Arial" w:cs="Arial"/>
          <w:sz w:val="28"/>
          <w:szCs w:val="28"/>
        </w:rPr>
        <w:t xml:space="preserve"> Gesellschaft, </w:t>
      </w:r>
      <w:r w:rsidR="00C52F3A">
        <w:rPr>
          <w:rFonts w:ascii="Arial" w:hAnsi="Arial" w:cs="Arial"/>
          <w:sz w:val="28"/>
          <w:szCs w:val="28"/>
        </w:rPr>
        <w:t>i</w:t>
      </w:r>
      <w:r w:rsidRPr="003649C9">
        <w:rPr>
          <w:rFonts w:ascii="Arial" w:hAnsi="Arial" w:cs="Arial"/>
          <w:sz w:val="28"/>
          <w:szCs w:val="28"/>
        </w:rPr>
        <w:t xml:space="preserve">n der alle Menschen – unabhängig von ihren Fähigkeiten – gleichberechtigt und selbstbestimmt </w:t>
      </w:r>
      <w:r w:rsidR="00D078B2">
        <w:rPr>
          <w:rFonts w:ascii="Arial" w:hAnsi="Arial" w:cs="Arial"/>
          <w:sz w:val="28"/>
          <w:szCs w:val="28"/>
        </w:rPr>
        <w:t xml:space="preserve">in allen gesellschaftlichen Ebenen </w:t>
      </w:r>
      <w:r w:rsidRPr="003649C9">
        <w:rPr>
          <w:rFonts w:ascii="Arial" w:hAnsi="Arial" w:cs="Arial"/>
          <w:sz w:val="28"/>
          <w:szCs w:val="28"/>
        </w:rPr>
        <w:t>leben können.</w:t>
      </w:r>
    </w:p>
    <w:p w14:paraId="5CD5E68D" w14:textId="7E50FC46" w:rsidR="003649C9" w:rsidRPr="003649C9" w:rsidRDefault="003D086C" w:rsidP="003649C9">
      <w:pPr>
        <w:rPr>
          <w:rFonts w:ascii="Arial" w:hAnsi="Arial" w:cs="Arial"/>
          <w:sz w:val="28"/>
          <w:szCs w:val="28"/>
        </w:rPr>
      </w:pPr>
      <w:r>
        <w:rPr>
          <w:rFonts w:ascii="Arial" w:hAnsi="Arial" w:cs="Arial"/>
          <w:sz w:val="28"/>
          <w:szCs w:val="28"/>
        </w:rPr>
        <w:t>„</w:t>
      </w:r>
      <w:r w:rsidR="00D078B2">
        <w:rPr>
          <w:rFonts w:ascii="Arial" w:hAnsi="Arial" w:cs="Arial"/>
          <w:sz w:val="28"/>
          <w:szCs w:val="28"/>
        </w:rPr>
        <w:t>Wir wollen</w:t>
      </w:r>
      <w:r>
        <w:rPr>
          <w:rFonts w:ascii="Arial" w:hAnsi="Arial" w:cs="Arial"/>
          <w:sz w:val="28"/>
          <w:szCs w:val="28"/>
        </w:rPr>
        <w:t xml:space="preserve"> bei diesem Prozess</w:t>
      </w:r>
      <w:r w:rsidR="00D078B2">
        <w:rPr>
          <w:rFonts w:ascii="Arial" w:hAnsi="Arial" w:cs="Arial"/>
          <w:sz w:val="28"/>
          <w:szCs w:val="28"/>
        </w:rPr>
        <w:t xml:space="preserve"> uns selbst vertreten und nicht fremdbestimmt werden.</w:t>
      </w:r>
      <w:r w:rsidR="003649C9" w:rsidRPr="003649C9">
        <w:rPr>
          <w:rFonts w:ascii="Arial" w:hAnsi="Arial" w:cs="Arial"/>
          <w:sz w:val="28"/>
          <w:szCs w:val="28"/>
        </w:rPr>
        <w:t xml:space="preserve"> Unsere Stimme zählt, und nur gemeinsam können wir </w:t>
      </w:r>
      <w:r>
        <w:rPr>
          <w:rFonts w:ascii="Arial" w:hAnsi="Arial" w:cs="Arial"/>
          <w:sz w:val="28"/>
          <w:szCs w:val="28"/>
        </w:rPr>
        <w:t xml:space="preserve">diese </w:t>
      </w:r>
      <w:r w:rsidR="003649C9" w:rsidRPr="003649C9">
        <w:rPr>
          <w:rFonts w:ascii="Arial" w:hAnsi="Arial" w:cs="Arial"/>
          <w:sz w:val="28"/>
          <w:szCs w:val="28"/>
        </w:rPr>
        <w:t>Veränderungen bewirken</w:t>
      </w:r>
      <w:r>
        <w:rPr>
          <w:rFonts w:ascii="Arial" w:hAnsi="Arial" w:cs="Arial"/>
          <w:sz w:val="28"/>
          <w:szCs w:val="28"/>
        </w:rPr>
        <w:t>“</w:t>
      </w:r>
      <w:r w:rsidR="00D078B2">
        <w:rPr>
          <w:rFonts w:ascii="Arial" w:hAnsi="Arial" w:cs="Arial"/>
          <w:sz w:val="28"/>
          <w:szCs w:val="28"/>
        </w:rPr>
        <w:t>, so</w:t>
      </w:r>
      <w:r w:rsidR="008D273A">
        <w:rPr>
          <w:rFonts w:ascii="Arial" w:hAnsi="Arial" w:cs="Arial"/>
          <w:sz w:val="28"/>
          <w:szCs w:val="28"/>
        </w:rPr>
        <w:t xml:space="preserve"> der Co-Bundesvorsitzender</w:t>
      </w:r>
      <w:r w:rsidR="00D078B2">
        <w:rPr>
          <w:rFonts w:ascii="Arial" w:hAnsi="Arial" w:cs="Arial"/>
          <w:sz w:val="28"/>
          <w:szCs w:val="28"/>
        </w:rPr>
        <w:t xml:space="preserve"> Karl Finke.</w:t>
      </w:r>
    </w:p>
    <w:p w14:paraId="14FAA8AF" w14:textId="2B7C2015" w:rsidR="003649C9" w:rsidRPr="003649C9" w:rsidRDefault="00D078B2" w:rsidP="003649C9">
      <w:pPr>
        <w:rPr>
          <w:rFonts w:ascii="Arial" w:hAnsi="Arial" w:cs="Arial"/>
          <w:sz w:val="28"/>
          <w:szCs w:val="28"/>
        </w:rPr>
      </w:pPr>
      <w:r>
        <w:rPr>
          <w:rFonts w:ascii="Arial" w:hAnsi="Arial" w:cs="Arial"/>
          <w:sz w:val="28"/>
          <w:szCs w:val="28"/>
        </w:rPr>
        <w:t>Die Co-Vorsitzende Katrin Gensecke ergänzt: „</w:t>
      </w:r>
      <w:r w:rsidR="003649C9" w:rsidRPr="003649C9">
        <w:rPr>
          <w:rFonts w:ascii="Arial" w:hAnsi="Arial" w:cs="Arial"/>
          <w:sz w:val="28"/>
          <w:szCs w:val="28"/>
        </w:rPr>
        <w:t>Um sicherzustellen, dass jeder die Möglichkeit hat, sich zu informieren und an der Wahl teilzunehmen, haben wir das Wahlprogramm in Leichter Sprache sowie als Gebärdensprachvideo zur Verfügung gestellt. Wir möchten, dass alle Menschen, einschließlich derjenigen mit Behinderungen, die Inhalte verstehen und sich eine Meinung bilden können</w:t>
      </w:r>
      <w:r>
        <w:rPr>
          <w:rFonts w:ascii="Arial" w:hAnsi="Arial" w:cs="Arial"/>
          <w:sz w:val="28"/>
          <w:szCs w:val="28"/>
        </w:rPr>
        <w:t>“.</w:t>
      </w:r>
    </w:p>
    <w:p w14:paraId="6F2605E8" w14:textId="1A4B3C2D" w:rsidR="003649C9" w:rsidRPr="003649C9" w:rsidRDefault="003649C9" w:rsidP="003649C9">
      <w:pPr>
        <w:rPr>
          <w:rFonts w:ascii="Arial" w:hAnsi="Arial" w:cs="Arial"/>
          <w:sz w:val="28"/>
          <w:szCs w:val="28"/>
        </w:rPr>
      </w:pPr>
      <w:r w:rsidRPr="003649C9">
        <w:rPr>
          <w:rFonts w:ascii="Arial" w:hAnsi="Arial" w:cs="Arial"/>
          <w:sz w:val="28"/>
          <w:szCs w:val="28"/>
        </w:rPr>
        <w:lastRenderedPageBreak/>
        <w:t>Lasst uns gemeinsam für eine inklusive und gerechte Zukunft eintreten! Geht wählen und zeigt, dass Demokratie für alle</w:t>
      </w:r>
      <w:r w:rsidR="003D086C">
        <w:rPr>
          <w:rFonts w:ascii="Arial" w:hAnsi="Arial" w:cs="Arial"/>
          <w:sz w:val="28"/>
          <w:szCs w:val="28"/>
        </w:rPr>
        <w:t xml:space="preserve"> ein hohes Gut</w:t>
      </w:r>
      <w:r w:rsidRPr="003649C9">
        <w:rPr>
          <w:rFonts w:ascii="Arial" w:hAnsi="Arial" w:cs="Arial"/>
          <w:sz w:val="28"/>
          <w:szCs w:val="28"/>
        </w:rPr>
        <w:t xml:space="preserve"> ist!</w:t>
      </w:r>
    </w:p>
    <w:p w14:paraId="20BD884C" w14:textId="7A499B2D" w:rsidR="003649C9" w:rsidRDefault="003649C9" w:rsidP="003649C9">
      <w:pPr>
        <w:rPr>
          <w:rFonts w:ascii="Arial" w:hAnsi="Arial" w:cs="Arial"/>
          <w:sz w:val="28"/>
          <w:szCs w:val="28"/>
        </w:rPr>
      </w:pPr>
      <w:r w:rsidRPr="003649C9">
        <w:rPr>
          <w:rFonts w:ascii="Arial" w:hAnsi="Arial" w:cs="Arial"/>
          <w:sz w:val="28"/>
          <w:szCs w:val="28"/>
        </w:rPr>
        <w:t>Für weitere Informationen und Materialien zum Wahlprogramm besuchen Sie bitte unsere Webseite</w:t>
      </w:r>
      <w:r>
        <w:rPr>
          <w:rFonts w:ascii="Arial" w:hAnsi="Arial" w:cs="Arial"/>
          <w:sz w:val="28"/>
          <w:szCs w:val="28"/>
        </w:rPr>
        <w:t xml:space="preserve">: </w:t>
      </w:r>
      <w:hyperlink r:id="rId5" w:history="1">
        <w:r w:rsidR="00D078B2" w:rsidRPr="00783D40">
          <w:rPr>
            <w:rStyle w:val="Hyperlink"/>
            <w:rFonts w:ascii="Arial" w:hAnsi="Arial" w:cs="Arial"/>
            <w:sz w:val="28"/>
            <w:szCs w:val="28"/>
          </w:rPr>
          <w:t>https://selbstaktiv.spd.de/dokumente</w:t>
        </w:r>
      </w:hyperlink>
    </w:p>
    <w:p w14:paraId="2AC2A0BA" w14:textId="6DB92CEA" w:rsidR="00427302" w:rsidRPr="00427302" w:rsidRDefault="00D078B2">
      <w:pPr>
        <w:rPr>
          <w:rFonts w:ascii="Arial" w:hAnsi="Arial" w:cs="Arial"/>
          <w:sz w:val="28"/>
          <w:szCs w:val="28"/>
        </w:rPr>
      </w:pPr>
      <w:r>
        <w:rPr>
          <w:rFonts w:ascii="Arial" w:hAnsi="Arial" w:cs="Arial"/>
          <w:sz w:val="28"/>
          <w:szCs w:val="28"/>
        </w:rPr>
        <w:t>Karl Finke &amp; Katrin Gensecke</w:t>
      </w:r>
      <w:r w:rsidR="00C52F3A">
        <w:rPr>
          <w:rFonts w:ascii="Arial" w:hAnsi="Arial" w:cs="Arial"/>
          <w:sz w:val="28"/>
          <w:szCs w:val="28"/>
        </w:rPr>
        <w:t xml:space="preserve"> - </w:t>
      </w:r>
      <w:r>
        <w:rPr>
          <w:rFonts w:ascii="Arial" w:hAnsi="Arial" w:cs="Arial"/>
          <w:sz w:val="28"/>
          <w:szCs w:val="28"/>
        </w:rPr>
        <w:t>Bundesvorsitzende AG Selbst Aktiv</w:t>
      </w:r>
    </w:p>
    <w:sectPr w:rsidR="00427302" w:rsidRPr="00427302" w:rsidSect="008D273A">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PD TheSans">
    <w:altName w:val="Calibri"/>
    <w:charset w:val="00"/>
    <w:family w:val="swiss"/>
    <w:pitch w:val="variable"/>
    <w:sig w:usb0="A000006F" w:usb1="5000200B"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02"/>
    <w:rsid w:val="00005CCB"/>
    <w:rsid w:val="00020BCA"/>
    <w:rsid w:val="0007515C"/>
    <w:rsid w:val="001946EA"/>
    <w:rsid w:val="00256AF8"/>
    <w:rsid w:val="002930BF"/>
    <w:rsid w:val="0035526D"/>
    <w:rsid w:val="003649C9"/>
    <w:rsid w:val="003D086C"/>
    <w:rsid w:val="00427302"/>
    <w:rsid w:val="008D273A"/>
    <w:rsid w:val="00B73665"/>
    <w:rsid w:val="00C52F3A"/>
    <w:rsid w:val="00D02020"/>
    <w:rsid w:val="00D078B2"/>
    <w:rsid w:val="00DE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4FE7"/>
  <w15:chartTrackingRefBased/>
  <w15:docId w15:val="{A9C0F652-92D9-4426-8A12-FB593DC4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7302"/>
  </w:style>
  <w:style w:type="paragraph" w:styleId="berschrift1">
    <w:name w:val="heading 1"/>
    <w:basedOn w:val="Standard"/>
    <w:next w:val="Standard"/>
    <w:link w:val="berschrift1Zchn"/>
    <w:uiPriority w:val="9"/>
    <w:qFormat/>
    <w:rsid w:val="00427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27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2730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2730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730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730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730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730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730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730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730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730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730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730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73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73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73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7302"/>
    <w:rPr>
      <w:rFonts w:eastAsiaTheme="majorEastAsia" w:cstheme="majorBidi"/>
      <w:color w:val="272727" w:themeColor="text1" w:themeTint="D8"/>
    </w:rPr>
  </w:style>
  <w:style w:type="paragraph" w:styleId="Titel">
    <w:name w:val="Title"/>
    <w:basedOn w:val="Standard"/>
    <w:next w:val="Standard"/>
    <w:link w:val="TitelZchn"/>
    <w:uiPriority w:val="10"/>
    <w:qFormat/>
    <w:rsid w:val="00427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73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730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73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730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7302"/>
    <w:rPr>
      <w:i/>
      <w:iCs/>
      <w:color w:val="404040" w:themeColor="text1" w:themeTint="BF"/>
    </w:rPr>
  </w:style>
  <w:style w:type="paragraph" w:styleId="Listenabsatz">
    <w:name w:val="List Paragraph"/>
    <w:basedOn w:val="Standard"/>
    <w:uiPriority w:val="34"/>
    <w:qFormat/>
    <w:rsid w:val="00427302"/>
    <w:pPr>
      <w:ind w:left="720"/>
      <w:contextualSpacing/>
    </w:pPr>
  </w:style>
  <w:style w:type="character" w:styleId="IntensiveHervorhebung">
    <w:name w:val="Intense Emphasis"/>
    <w:basedOn w:val="Absatz-Standardschriftart"/>
    <w:uiPriority w:val="21"/>
    <w:qFormat/>
    <w:rsid w:val="00427302"/>
    <w:rPr>
      <w:i/>
      <w:iCs/>
      <w:color w:val="0F4761" w:themeColor="accent1" w:themeShade="BF"/>
    </w:rPr>
  </w:style>
  <w:style w:type="paragraph" w:styleId="IntensivesZitat">
    <w:name w:val="Intense Quote"/>
    <w:basedOn w:val="Standard"/>
    <w:next w:val="Standard"/>
    <w:link w:val="IntensivesZitatZchn"/>
    <w:uiPriority w:val="30"/>
    <w:qFormat/>
    <w:rsid w:val="00427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7302"/>
    <w:rPr>
      <w:i/>
      <w:iCs/>
      <w:color w:val="0F4761" w:themeColor="accent1" w:themeShade="BF"/>
    </w:rPr>
  </w:style>
  <w:style w:type="character" w:styleId="IntensiverVerweis">
    <w:name w:val="Intense Reference"/>
    <w:basedOn w:val="Absatz-Standardschriftart"/>
    <w:uiPriority w:val="32"/>
    <w:qFormat/>
    <w:rsid w:val="00427302"/>
    <w:rPr>
      <w:b/>
      <w:bCs/>
      <w:smallCaps/>
      <w:color w:val="0F4761" w:themeColor="accent1" w:themeShade="BF"/>
      <w:spacing w:val="5"/>
    </w:rPr>
  </w:style>
  <w:style w:type="character" w:styleId="Hyperlink">
    <w:name w:val="Hyperlink"/>
    <w:basedOn w:val="Absatz-Standardschriftart"/>
    <w:uiPriority w:val="99"/>
    <w:unhideWhenUsed/>
    <w:rsid w:val="00D078B2"/>
    <w:rPr>
      <w:color w:val="467886" w:themeColor="hyperlink"/>
      <w:u w:val="single"/>
    </w:rPr>
  </w:style>
  <w:style w:type="character" w:styleId="NichtaufgelsteErwhnung">
    <w:name w:val="Unresolved Mention"/>
    <w:basedOn w:val="Absatz-Standardschriftart"/>
    <w:uiPriority w:val="99"/>
    <w:semiHidden/>
    <w:unhideWhenUsed/>
    <w:rsid w:val="00D07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44334">
      <w:bodyDiv w:val="1"/>
      <w:marLeft w:val="0"/>
      <w:marRight w:val="0"/>
      <w:marTop w:val="0"/>
      <w:marBottom w:val="0"/>
      <w:divBdr>
        <w:top w:val="none" w:sz="0" w:space="0" w:color="auto"/>
        <w:left w:val="none" w:sz="0" w:space="0" w:color="auto"/>
        <w:bottom w:val="none" w:sz="0" w:space="0" w:color="auto"/>
        <w:right w:val="none" w:sz="0" w:space="0" w:color="auto"/>
      </w:divBdr>
    </w:div>
    <w:div w:id="11406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lbstaktiv.spd.de/dokument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Gensecke, Katrin</dc:creator>
  <cp:keywords/>
  <dc:description/>
  <cp:lastModifiedBy>Gensecke, Katrin</cp:lastModifiedBy>
  <cp:revision>3</cp:revision>
  <dcterms:created xsi:type="dcterms:W3CDTF">2025-01-31T10:00:00Z</dcterms:created>
  <dcterms:modified xsi:type="dcterms:W3CDTF">2025-02-02T18:57:00Z</dcterms:modified>
</cp:coreProperties>
</file>