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3EEF" w14:textId="36D056BA" w:rsidR="004D2604" w:rsidRPr="00CC4270" w:rsidRDefault="00B37E23" w:rsidP="004D2604">
      <w:pPr>
        <w:pStyle w:val="StandardWeb"/>
        <w:spacing w:before="0" w:beforeAutospacing="0" w:after="0" w:afterAutospacing="0"/>
        <w:rPr>
          <w:rFonts w:ascii="Arial" w:hAnsi="Arial" w:cs="Arial"/>
          <w:b/>
          <w:bCs/>
          <w:color w:val="000000"/>
        </w:rPr>
      </w:pPr>
      <w:r w:rsidRPr="00CC4270">
        <w:rPr>
          <w:rFonts w:ascii="Arial" w:hAnsi="Arial" w:cs="Arial"/>
          <w:b/>
          <w:bCs/>
          <w:color w:val="000000"/>
        </w:rPr>
        <w:t xml:space="preserve">Bundesvorstand Selbst </w:t>
      </w:r>
      <w:proofErr w:type="gramStart"/>
      <w:r w:rsidRPr="00CC4270">
        <w:rPr>
          <w:rFonts w:ascii="Arial" w:hAnsi="Arial" w:cs="Arial"/>
          <w:b/>
          <w:bCs/>
          <w:color w:val="000000"/>
        </w:rPr>
        <w:t>Aktiv</w:t>
      </w:r>
      <w:proofErr w:type="gramEnd"/>
    </w:p>
    <w:p w14:paraId="4F442196" w14:textId="76304855" w:rsidR="004D2604" w:rsidRPr="00CC4270" w:rsidRDefault="004D2604" w:rsidP="004D2604">
      <w:pPr>
        <w:pStyle w:val="StandardWeb"/>
        <w:spacing w:before="0" w:beforeAutospacing="0" w:after="0" w:afterAutospacing="0"/>
        <w:rPr>
          <w:rFonts w:ascii="Arial" w:hAnsi="Arial" w:cs="Arial"/>
          <w:b/>
          <w:bCs/>
          <w:color w:val="000000"/>
        </w:rPr>
      </w:pPr>
      <w:r w:rsidRPr="00CC4270">
        <w:rPr>
          <w:rFonts w:ascii="Arial" w:hAnsi="Arial" w:cs="Arial"/>
          <w:b/>
          <w:bCs/>
          <w:color w:val="000000"/>
        </w:rPr>
        <w:t>Antrag für d</w:t>
      </w:r>
      <w:r w:rsidR="001A2916">
        <w:rPr>
          <w:rFonts w:ascii="Arial" w:hAnsi="Arial" w:cs="Arial"/>
          <w:b/>
          <w:bCs/>
          <w:color w:val="000000"/>
        </w:rPr>
        <w:t>ie</w:t>
      </w:r>
      <w:r w:rsidRPr="00CC4270">
        <w:rPr>
          <w:rFonts w:ascii="Arial" w:hAnsi="Arial" w:cs="Arial"/>
          <w:b/>
          <w:bCs/>
          <w:color w:val="000000"/>
        </w:rPr>
        <w:t xml:space="preserve"> </w:t>
      </w:r>
      <w:r w:rsidR="001A2916">
        <w:rPr>
          <w:rFonts w:ascii="Arial" w:hAnsi="Arial" w:cs="Arial"/>
          <w:b/>
          <w:bCs/>
          <w:color w:val="000000"/>
        </w:rPr>
        <w:t>Europadelegiertenkonferenz</w:t>
      </w:r>
    </w:p>
    <w:p w14:paraId="7168DB2D" w14:textId="77777777"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 </w:t>
      </w:r>
    </w:p>
    <w:p w14:paraId="5EAD4B00" w14:textId="4B4B253F" w:rsidR="00B37E23" w:rsidRPr="00CC4270" w:rsidRDefault="004D2604" w:rsidP="004D2604">
      <w:pPr>
        <w:pStyle w:val="StandardWeb"/>
        <w:spacing w:before="0" w:beforeAutospacing="0" w:after="0" w:afterAutospacing="0"/>
        <w:rPr>
          <w:rFonts w:ascii="Arial" w:hAnsi="Arial" w:cs="Arial"/>
          <w:b/>
          <w:bCs/>
          <w:color w:val="000000"/>
        </w:rPr>
      </w:pPr>
      <w:r w:rsidRPr="00CC4270">
        <w:rPr>
          <w:rFonts w:ascii="Arial" w:hAnsi="Arial" w:cs="Arial"/>
          <w:b/>
          <w:bCs/>
          <w:color w:val="000000"/>
        </w:rPr>
        <w:t>Nur ein inklusives</w:t>
      </w:r>
      <w:r w:rsidR="00B37E23" w:rsidRPr="00CC4270">
        <w:rPr>
          <w:rFonts w:ascii="Arial" w:hAnsi="Arial" w:cs="Arial"/>
          <w:b/>
          <w:bCs/>
          <w:color w:val="000000"/>
        </w:rPr>
        <w:t xml:space="preserve"> Europa ist </w:t>
      </w:r>
      <w:r w:rsidRPr="00CC4270">
        <w:rPr>
          <w:rFonts w:ascii="Arial" w:hAnsi="Arial" w:cs="Arial"/>
          <w:b/>
          <w:bCs/>
          <w:color w:val="000000"/>
        </w:rPr>
        <w:t xml:space="preserve">auch </w:t>
      </w:r>
      <w:r w:rsidR="00B37E23" w:rsidRPr="00CC4270">
        <w:rPr>
          <w:rFonts w:ascii="Arial" w:hAnsi="Arial" w:cs="Arial"/>
          <w:b/>
          <w:bCs/>
          <w:color w:val="000000"/>
        </w:rPr>
        <w:t xml:space="preserve">ein </w:t>
      </w:r>
      <w:r w:rsidRPr="00CC4270">
        <w:rPr>
          <w:rFonts w:ascii="Arial" w:hAnsi="Arial" w:cs="Arial"/>
          <w:b/>
          <w:bCs/>
          <w:color w:val="000000"/>
        </w:rPr>
        <w:t>soziales</w:t>
      </w:r>
      <w:r w:rsidR="00B37E23" w:rsidRPr="00CC4270">
        <w:rPr>
          <w:rFonts w:ascii="Arial" w:hAnsi="Arial" w:cs="Arial"/>
          <w:b/>
          <w:bCs/>
          <w:color w:val="000000"/>
        </w:rPr>
        <w:t xml:space="preserve"> Europa</w:t>
      </w:r>
      <w:r w:rsidRPr="00CC4270">
        <w:rPr>
          <w:rFonts w:ascii="Arial" w:hAnsi="Arial" w:cs="Arial"/>
          <w:b/>
          <w:bCs/>
          <w:color w:val="000000"/>
        </w:rPr>
        <w:t>!</w:t>
      </w:r>
    </w:p>
    <w:p w14:paraId="3789FB28" w14:textId="77777777" w:rsidR="004D2604" w:rsidRPr="00CC4270" w:rsidRDefault="004D2604" w:rsidP="004D2604">
      <w:pPr>
        <w:pStyle w:val="StandardWeb"/>
        <w:spacing w:before="0" w:beforeAutospacing="0" w:after="0" w:afterAutospacing="0"/>
        <w:rPr>
          <w:rFonts w:ascii="Arial" w:hAnsi="Arial" w:cs="Arial"/>
          <w:color w:val="000000"/>
        </w:rPr>
      </w:pPr>
    </w:p>
    <w:p w14:paraId="1DE96FC6" w14:textId="5F06F9CC" w:rsidR="000B0DBE" w:rsidRPr="00CC4270" w:rsidRDefault="000B0DBE" w:rsidP="004D2604">
      <w:pPr>
        <w:pStyle w:val="StandardWeb"/>
        <w:spacing w:before="0" w:beforeAutospacing="0" w:after="0" w:afterAutospacing="0"/>
        <w:rPr>
          <w:rFonts w:ascii="Arial" w:hAnsi="Arial" w:cs="Arial"/>
          <w:b/>
          <w:bCs/>
          <w:color w:val="000000"/>
          <w:u w:val="single"/>
        </w:rPr>
      </w:pPr>
      <w:r w:rsidRPr="00CC4270">
        <w:rPr>
          <w:rFonts w:ascii="Arial" w:hAnsi="Arial" w:cs="Arial"/>
          <w:b/>
          <w:bCs/>
          <w:color w:val="000000"/>
          <w:u w:val="single"/>
        </w:rPr>
        <w:t>Antrag</w:t>
      </w:r>
    </w:p>
    <w:p w14:paraId="2D5934D3" w14:textId="77777777" w:rsidR="00513C6C" w:rsidRPr="00CC4270" w:rsidRDefault="00513C6C" w:rsidP="004D2604">
      <w:pPr>
        <w:pStyle w:val="StandardWeb"/>
        <w:spacing w:before="0" w:beforeAutospacing="0" w:after="0" w:afterAutospacing="0"/>
        <w:rPr>
          <w:rFonts w:ascii="Arial" w:hAnsi="Arial" w:cs="Arial"/>
          <w:b/>
          <w:bCs/>
          <w:color w:val="000000"/>
        </w:rPr>
      </w:pPr>
    </w:p>
    <w:p w14:paraId="3923305E" w14:textId="35050DA6" w:rsidR="00B37E23" w:rsidRPr="00CC4270" w:rsidRDefault="004D2604" w:rsidP="004D2604">
      <w:pPr>
        <w:pStyle w:val="StandardWeb"/>
        <w:spacing w:before="0" w:beforeAutospacing="0" w:after="0" w:afterAutospacing="0"/>
        <w:rPr>
          <w:rFonts w:ascii="Arial" w:hAnsi="Arial" w:cs="Arial"/>
          <w:color w:val="000000"/>
        </w:rPr>
      </w:pPr>
      <w:r w:rsidRPr="00CC4270">
        <w:rPr>
          <w:rFonts w:ascii="Arial" w:hAnsi="Arial" w:cs="Arial"/>
          <w:color w:val="000000"/>
        </w:rPr>
        <w:t>Ein soziales Europa muss ein inklusives Europa sein - dieses</w:t>
      </w:r>
      <w:r w:rsidR="00B37E23" w:rsidRPr="00CC4270">
        <w:rPr>
          <w:rFonts w:ascii="Arial" w:hAnsi="Arial" w:cs="Arial"/>
          <w:color w:val="000000"/>
        </w:rPr>
        <w:t xml:space="preserve"> Leitmotiv ist handlungsleitend für den Zusammenhalt behinderter und nichtbehinderter Menschen in ganz Europa.</w:t>
      </w:r>
    </w:p>
    <w:p w14:paraId="1980AA5A" w14:textId="4670DAD3"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Etwa ein Viertel aller Bürger</w:t>
      </w:r>
      <w:r w:rsidR="000B0DBE" w:rsidRPr="00CC4270">
        <w:rPr>
          <w:rFonts w:ascii="Arial" w:hAnsi="Arial" w:cs="Arial"/>
          <w:color w:val="000000"/>
        </w:rPr>
        <w:t>*</w:t>
      </w:r>
      <w:r w:rsidRPr="00CC4270">
        <w:rPr>
          <w:rFonts w:ascii="Arial" w:hAnsi="Arial" w:cs="Arial"/>
          <w:color w:val="000000"/>
        </w:rPr>
        <w:t>innen der EU hat nach eigenen Angaben eine Behinderung.</w:t>
      </w:r>
      <w:r w:rsidR="004D2604" w:rsidRPr="00CC4270">
        <w:rPr>
          <w:rFonts w:ascii="Arial" w:hAnsi="Arial" w:cs="Arial"/>
          <w:color w:val="000000"/>
        </w:rPr>
        <w:t xml:space="preserve"> </w:t>
      </w:r>
      <w:r w:rsidRPr="00CC4270">
        <w:rPr>
          <w:rFonts w:ascii="Arial" w:hAnsi="Arial" w:cs="Arial"/>
          <w:color w:val="000000"/>
        </w:rPr>
        <w:t>In einer Umfrage von Eurostat aus dem Jahr 2021 gaben etwa 25 % der Menschen in der EU im Alter von 16 Jahren oder älter an, leicht oder schwer behindert zu sein.</w:t>
      </w:r>
      <w:r w:rsidR="00CB4C99" w:rsidRPr="00CC4270">
        <w:rPr>
          <w:rStyle w:val="Funotenzeichen"/>
          <w:rFonts w:ascii="Arial" w:hAnsi="Arial" w:cs="Arial"/>
          <w:color w:val="000000"/>
        </w:rPr>
        <w:footnoteReference w:id="1"/>
      </w:r>
      <w:r w:rsidRPr="00CC4270">
        <w:rPr>
          <w:rFonts w:ascii="Arial" w:hAnsi="Arial" w:cs="Arial"/>
          <w:color w:val="000000"/>
        </w:rPr>
        <w:t xml:space="preserve"> Dieser Anteil entspricht etwa 87 Millionen Menschen.</w:t>
      </w:r>
    </w:p>
    <w:p w14:paraId="78140F77" w14:textId="607B9D55" w:rsidR="00B37E23" w:rsidRPr="00CC4270" w:rsidRDefault="00B37E23" w:rsidP="004D2604">
      <w:pPr>
        <w:pStyle w:val="StandardWeb"/>
        <w:spacing w:before="0" w:beforeAutospacing="0" w:after="0" w:afterAutospacing="0"/>
        <w:rPr>
          <w:rFonts w:ascii="Arial" w:hAnsi="Arial" w:cs="Arial"/>
          <w:color w:val="000000"/>
          <w:shd w:val="clear" w:color="auto" w:fill="FFFFFF"/>
        </w:rPr>
      </w:pPr>
      <w:r w:rsidRPr="00CC4270">
        <w:rPr>
          <w:rFonts w:ascii="Arial" w:hAnsi="Arial" w:cs="Arial"/>
          <w:color w:val="000000"/>
          <w:shd w:val="clear" w:color="auto" w:fill="FFFFFF"/>
        </w:rPr>
        <w:t xml:space="preserve">Maßnahmen </w:t>
      </w:r>
      <w:r w:rsidR="00443B01" w:rsidRPr="00CC4270">
        <w:rPr>
          <w:rFonts w:ascii="Arial" w:hAnsi="Arial" w:cs="Arial"/>
          <w:color w:val="000000"/>
          <w:shd w:val="clear" w:color="auto" w:fill="FFFFFF"/>
        </w:rPr>
        <w:t>Europäischer Gremien</w:t>
      </w:r>
      <w:r w:rsidRPr="00CC4270">
        <w:rPr>
          <w:rFonts w:ascii="Arial" w:hAnsi="Arial" w:cs="Arial"/>
          <w:color w:val="000000"/>
          <w:shd w:val="clear" w:color="auto" w:fill="FFFFFF"/>
        </w:rPr>
        <w:t xml:space="preserve"> haben laut </w:t>
      </w:r>
      <w:r w:rsidR="00454249" w:rsidRPr="00CC4270">
        <w:rPr>
          <w:rFonts w:ascii="Arial" w:hAnsi="Arial" w:cs="Arial"/>
          <w:color w:val="000000"/>
          <w:shd w:val="clear" w:color="auto" w:fill="FFFFFF"/>
        </w:rPr>
        <w:t xml:space="preserve">dem </w:t>
      </w:r>
      <w:r w:rsidR="002A5269" w:rsidRPr="00CC4270">
        <w:rPr>
          <w:rFonts w:ascii="Arial" w:hAnsi="Arial" w:cs="Arial"/>
          <w:color w:val="000000"/>
          <w:shd w:val="clear" w:color="auto" w:fill="FFFFFF"/>
        </w:rPr>
        <w:t xml:space="preserve">Sonderbericht des Europäischen Rechnungshofes aus dem Jahr 2023 „Unterstützung von Menschen mit Behinderungen: Die praktischen Auswirkungen der EU-Maßnahmen sind begrenzt“ </w:t>
      </w:r>
      <w:r w:rsidRPr="00CC4270">
        <w:rPr>
          <w:rFonts w:ascii="Arial" w:hAnsi="Arial" w:cs="Arial"/>
          <w:color w:val="000000"/>
          <w:shd w:val="clear" w:color="auto" w:fill="FFFFFF"/>
        </w:rPr>
        <w:t>nur wenig zur Verbesserung der Situation von Menschen mit Behinderungen beigetragen</w:t>
      </w:r>
      <w:r w:rsidR="00CB4C99" w:rsidRPr="00CC4270">
        <w:rPr>
          <w:rStyle w:val="Funotenzeichen"/>
          <w:rFonts w:ascii="Arial" w:hAnsi="Arial" w:cs="Arial"/>
          <w:color w:val="000000"/>
          <w:shd w:val="clear" w:color="auto" w:fill="FFFFFF"/>
        </w:rPr>
        <w:footnoteReference w:id="2"/>
      </w:r>
      <w:r w:rsidRPr="00CC4270">
        <w:rPr>
          <w:rFonts w:ascii="Arial" w:hAnsi="Arial" w:cs="Arial"/>
          <w:color w:val="000000"/>
          <w:shd w:val="clear" w:color="auto" w:fill="FFFFFF"/>
        </w:rPr>
        <w:t xml:space="preserve">. Die Werte der wichtigsten Gleichstellungsindikatoren in den EU- Ländern </w:t>
      </w:r>
      <w:r w:rsidR="00454249" w:rsidRPr="00CC4270">
        <w:rPr>
          <w:rFonts w:ascii="Arial" w:hAnsi="Arial" w:cs="Arial"/>
          <w:color w:val="000000"/>
          <w:shd w:val="clear" w:color="auto" w:fill="FFFFFF"/>
        </w:rPr>
        <w:t>haben</w:t>
      </w:r>
      <w:r w:rsidRPr="00CC4270">
        <w:rPr>
          <w:rFonts w:ascii="Arial" w:hAnsi="Arial" w:cs="Arial"/>
          <w:color w:val="000000"/>
          <w:shd w:val="clear" w:color="auto" w:fill="FFFFFF"/>
        </w:rPr>
        <w:t xml:space="preserve"> sich</w:t>
      </w:r>
      <w:r w:rsidR="00454249" w:rsidRPr="00CC4270">
        <w:rPr>
          <w:rFonts w:ascii="Arial" w:hAnsi="Arial" w:cs="Arial"/>
          <w:color w:val="000000"/>
          <w:shd w:val="clear" w:color="auto" w:fill="FFFFFF"/>
        </w:rPr>
        <w:t xml:space="preserve"> demnach</w:t>
      </w:r>
      <w:r w:rsidRPr="00CC4270">
        <w:rPr>
          <w:rFonts w:ascii="Arial" w:hAnsi="Arial" w:cs="Arial"/>
          <w:color w:val="000000"/>
          <w:shd w:val="clear" w:color="auto" w:fill="FFFFFF"/>
        </w:rPr>
        <w:t xml:space="preserve"> in den letzten Jahren kaum verbessert.</w:t>
      </w:r>
    </w:p>
    <w:p w14:paraId="25020F2C" w14:textId="4EBFF033" w:rsidR="000B0DBE" w:rsidRPr="001A2916" w:rsidRDefault="00443B01" w:rsidP="004D2604">
      <w:pPr>
        <w:pStyle w:val="StandardWeb"/>
        <w:spacing w:before="0" w:beforeAutospacing="0" w:after="0" w:afterAutospacing="0"/>
        <w:rPr>
          <w:rFonts w:ascii="Arial" w:hAnsi="Arial" w:cs="Arial"/>
          <w:color w:val="000000"/>
        </w:rPr>
      </w:pPr>
      <w:r w:rsidRPr="00CC4270">
        <w:rPr>
          <w:rFonts w:ascii="Arial" w:hAnsi="Arial" w:cs="Arial"/>
          <w:color w:val="000000"/>
        </w:rPr>
        <w:t xml:space="preserve">Die AG Selbst </w:t>
      </w:r>
      <w:proofErr w:type="spellStart"/>
      <w:proofErr w:type="gramStart"/>
      <w:r w:rsidRPr="00CC4270">
        <w:rPr>
          <w:rFonts w:ascii="Arial" w:hAnsi="Arial" w:cs="Arial"/>
          <w:color w:val="000000"/>
        </w:rPr>
        <w:t>Aktiv</w:t>
      </w:r>
      <w:proofErr w:type="spellEnd"/>
      <w:proofErr w:type="gramEnd"/>
      <w:r w:rsidRPr="00CC4270">
        <w:rPr>
          <w:rFonts w:ascii="Arial" w:hAnsi="Arial" w:cs="Arial"/>
          <w:color w:val="000000"/>
        </w:rPr>
        <w:t xml:space="preserve"> ruft daher dazu auf, </w:t>
      </w:r>
      <w:r w:rsidR="00D41822" w:rsidRPr="00CC4270">
        <w:rPr>
          <w:rFonts w:ascii="Arial" w:hAnsi="Arial" w:cs="Arial"/>
          <w:color w:val="000000"/>
        </w:rPr>
        <w:t>für die Wahl zum Europäischen Parlament 2024 mit einem klaren sozialen, demokratischen und eben inklusiven Programm voranzugehen.</w:t>
      </w:r>
    </w:p>
    <w:p w14:paraId="15A173B1" w14:textId="0B9E62E3" w:rsidR="00D41822" w:rsidRPr="001A2916" w:rsidRDefault="00D41822" w:rsidP="001A2916">
      <w:pPr>
        <w:pStyle w:val="StandardWeb"/>
        <w:spacing w:after="165" w:afterAutospacing="0"/>
        <w:rPr>
          <w:rFonts w:ascii="Verdana" w:hAnsi="Verdana"/>
          <w:color w:val="000000"/>
        </w:rPr>
      </w:pPr>
      <w:r w:rsidRPr="00CC4270">
        <w:rPr>
          <w:rFonts w:ascii="Arial" w:hAnsi="Arial" w:cs="Arial"/>
          <w:color w:val="000000"/>
        </w:rPr>
        <w:t>Die rechtlichen Vorgaben von Europäischer Ebene werden durch Verordnungen oder Richtlinien formuliert. Für Maßnahmen zur konkreten Umsetzung der Inklusion, wie z. B. die Rahmenrichtlinie zur Antidiskriminierung oder zur Barrierefreiheit, sind jedoch die EU-Länder zuständig.</w:t>
      </w:r>
    </w:p>
    <w:p w14:paraId="4FA7E8BF" w14:textId="1BD1A112" w:rsidR="00B37E23" w:rsidRPr="001A2916" w:rsidRDefault="00B37E23" w:rsidP="001A2916">
      <w:pPr>
        <w:pStyle w:val="StandardWeb"/>
        <w:spacing w:after="165" w:afterAutospacing="0"/>
        <w:rPr>
          <w:rFonts w:ascii="Verdana" w:hAnsi="Verdana"/>
          <w:color w:val="000000"/>
        </w:rPr>
      </w:pPr>
      <w:r w:rsidRPr="00CC4270">
        <w:rPr>
          <w:rFonts w:ascii="Arial" w:hAnsi="Arial" w:cs="Arial"/>
          <w:color w:val="000000"/>
        </w:rPr>
        <w:t xml:space="preserve">Deshalb </w:t>
      </w:r>
      <w:r w:rsidR="00852E1B" w:rsidRPr="00CC4270">
        <w:rPr>
          <w:rFonts w:ascii="Arial" w:hAnsi="Arial" w:cs="Arial"/>
          <w:color w:val="000000"/>
        </w:rPr>
        <w:t>ist</w:t>
      </w:r>
      <w:r w:rsidRPr="00CC4270">
        <w:rPr>
          <w:rFonts w:ascii="Arial" w:hAnsi="Arial" w:cs="Arial"/>
          <w:color w:val="000000"/>
        </w:rPr>
        <w:t xml:space="preserve"> es notwendig, dass in Deutschland jetzt ein zügige</w:t>
      </w:r>
      <w:r w:rsidR="00443B01" w:rsidRPr="00CC4270">
        <w:rPr>
          <w:rFonts w:ascii="Arial" w:hAnsi="Arial" w:cs="Arial"/>
          <w:color w:val="000000"/>
        </w:rPr>
        <w:t>r</w:t>
      </w:r>
      <w:r w:rsidRPr="00CC4270">
        <w:rPr>
          <w:rFonts w:ascii="Arial" w:hAnsi="Arial" w:cs="Arial"/>
          <w:color w:val="000000"/>
        </w:rPr>
        <w:t xml:space="preserve"> Reformprozess im Antidiskriminierungsrecht bzw. der Reform im Allgemeinen Gleichbehandlungsgesetzes (AGG)</w:t>
      </w:r>
      <w:r w:rsidR="00513C6C" w:rsidRPr="00CC4270">
        <w:rPr>
          <w:rStyle w:val="Funotenzeichen"/>
          <w:rFonts w:ascii="Arial" w:hAnsi="Arial" w:cs="Arial"/>
          <w:color w:val="000000"/>
        </w:rPr>
        <w:footnoteReference w:id="3"/>
      </w:r>
      <w:r w:rsidRPr="00CC4270">
        <w:rPr>
          <w:rFonts w:ascii="Arial" w:hAnsi="Arial" w:cs="Arial"/>
          <w:color w:val="000000"/>
        </w:rPr>
        <w:t xml:space="preserve"> </w:t>
      </w:r>
      <w:r w:rsidR="00C653A2" w:rsidRPr="00CC4270">
        <w:rPr>
          <w:rFonts w:ascii="Arial" w:hAnsi="Arial" w:cs="Arial"/>
          <w:color w:val="000000"/>
        </w:rPr>
        <w:t>stattfindet</w:t>
      </w:r>
      <w:r w:rsidRPr="001A2916">
        <w:rPr>
          <w:rFonts w:ascii="Arial" w:hAnsi="Arial" w:cs="Arial"/>
          <w:color w:val="000000"/>
        </w:rPr>
        <w:t>.</w:t>
      </w:r>
      <w:r w:rsidR="001A2916" w:rsidRPr="001A2916">
        <w:rPr>
          <w:rFonts w:ascii="Arial" w:hAnsi="Arial" w:cs="Arial"/>
          <w:color w:val="000000"/>
        </w:rPr>
        <w:t xml:space="preserve"> </w:t>
      </w:r>
      <w:r w:rsidR="001A2916" w:rsidRPr="001A2916">
        <w:rPr>
          <w:rFonts w:ascii="Arial" w:hAnsi="Arial" w:cs="Arial"/>
          <w:color w:val="000000"/>
        </w:rPr>
        <w:t>Hier braucht es die Verpflichtung für angemessene Vorkehrungen im AGG und somit auf dem Arbeitsmarkt, im Dienstleistungsbereich, dem Waren -und Güterverkehr, weil private Dienstleister bisher nicht zur Barrierefreiheit verpflichtet sind,</w:t>
      </w:r>
    </w:p>
    <w:p w14:paraId="358AAF84" w14:textId="5AF6B14F" w:rsidR="00852E1B"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Menschen mit Behinderungen dürfen nicht länger Diskriminierungen</w:t>
      </w:r>
      <w:r w:rsidR="00822BA6" w:rsidRPr="00CC4270">
        <w:rPr>
          <w:rFonts w:ascii="Arial" w:hAnsi="Arial" w:cs="Arial"/>
          <w:color w:val="000000"/>
        </w:rPr>
        <w:t xml:space="preserve"> </w:t>
      </w:r>
      <w:r w:rsidRPr="00CC4270">
        <w:rPr>
          <w:rFonts w:ascii="Arial" w:hAnsi="Arial" w:cs="Arial"/>
          <w:color w:val="000000"/>
        </w:rPr>
        <w:t>ausgesetzt sein</w:t>
      </w:r>
      <w:r w:rsidR="00822BA6" w:rsidRPr="00CC4270">
        <w:rPr>
          <w:rFonts w:ascii="Arial" w:hAnsi="Arial" w:cs="Arial"/>
          <w:color w:val="000000"/>
        </w:rPr>
        <w:t>, vielmehr müssen umfassende Möglichkeiten zur selbstbestimmten Teilhabe geschaffen werden</w:t>
      </w:r>
      <w:r w:rsidR="00CC4270">
        <w:rPr>
          <w:rFonts w:ascii="Arial" w:hAnsi="Arial" w:cs="Arial"/>
          <w:color w:val="000000"/>
        </w:rPr>
        <w:t>, wie es in der UN-Behindertenrechtskonvention vertraglich festgehalten ist</w:t>
      </w:r>
      <w:r w:rsidR="000421E2">
        <w:rPr>
          <w:rStyle w:val="Funotenzeichen"/>
          <w:rFonts w:ascii="Arial" w:hAnsi="Arial" w:cs="Arial"/>
          <w:color w:val="000000"/>
        </w:rPr>
        <w:footnoteReference w:id="4"/>
      </w:r>
      <w:r w:rsidR="00822BA6" w:rsidRPr="00CC4270">
        <w:rPr>
          <w:rFonts w:ascii="Arial" w:hAnsi="Arial" w:cs="Arial"/>
          <w:color w:val="000000"/>
        </w:rPr>
        <w:t xml:space="preserve">. </w:t>
      </w:r>
    </w:p>
    <w:p w14:paraId="672EF6D1" w14:textId="77777777" w:rsidR="00CC4270" w:rsidRDefault="00CC4270" w:rsidP="004D2604">
      <w:pPr>
        <w:pStyle w:val="StandardWeb"/>
        <w:spacing w:before="0" w:beforeAutospacing="0" w:after="0" w:afterAutospacing="0"/>
        <w:rPr>
          <w:rFonts w:ascii="Arial" w:hAnsi="Arial" w:cs="Arial"/>
          <w:color w:val="000000"/>
        </w:rPr>
      </w:pPr>
    </w:p>
    <w:p w14:paraId="1B00EAB0" w14:textId="77777777" w:rsidR="001A2916" w:rsidRDefault="001A2916" w:rsidP="004D2604">
      <w:pPr>
        <w:pStyle w:val="StandardWeb"/>
        <w:spacing w:before="0" w:beforeAutospacing="0" w:after="0" w:afterAutospacing="0"/>
        <w:rPr>
          <w:rFonts w:ascii="Arial" w:hAnsi="Arial" w:cs="Arial"/>
          <w:color w:val="000000"/>
        </w:rPr>
      </w:pPr>
    </w:p>
    <w:p w14:paraId="468742A9" w14:textId="77777777" w:rsidR="00CC4270" w:rsidRDefault="00CC4270" w:rsidP="004D2604">
      <w:pPr>
        <w:pStyle w:val="StandardWeb"/>
        <w:spacing w:before="0" w:beforeAutospacing="0" w:after="0" w:afterAutospacing="0"/>
        <w:rPr>
          <w:rFonts w:ascii="Arial" w:hAnsi="Arial" w:cs="Arial"/>
          <w:color w:val="000000"/>
        </w:rPr>
      </w:pPr>
    </w:p>
    <w:p w14:paraId="13E0B24C" w14:textId="77777777" w:rsidR="00852E1B" w:rsidRDefault="00852E1B" w:rsidP="004D2604">
      <w:pPr>
        <w:pStyle w:val="StandardWeb"/>
        <w:spacing w:before="0" w:beforeAutospacing="0" w:after="0" w:afterAutospacing="0"/>
        <w:rPr>
          <w:rFonts w:ascii="Arial" w:hAnsi="Arial" w:cs="Arial"/>
          <w:color w:val="000000"/>
        </w:rPr>
      </w:pPr>
    </w:p>
    <w:p w14:paraId="7F065CA4" w14:textId="77777777" w:rsidR="001A2916" w:rsidRDefault="001A2916" w:rsidP="001A2916">
      <w:pPr>
        <w:pStyle w:val="StandardWeb"/>
        <w:spacing w:before="0" w:beforeAutospacing="0" w:after="0" w:afterAutospacing="0"/>
        <w:rPr>
          <w:rFonts w:ascii="Arial" w:hAnsi="Arial" w:cs="Arial"/>
          <w:color w:val="000000"/>
        </w:rPr>
      </w:pPr>
      <w:r w:rsidRPr="00CC4270">
        <w:rPr>
          <w:rFonts w:ascii="Arial" w:hAnsi="Arial" w:cs="Arial"/>
          <w:color w:val="000000"/>
        </w:rPr>
        <w:lastRenderedPageBreak/>
        <w:t xml:space="preserve">Dafür bezieht sich die AG Selbst </w:t>
      </w:r>
      <w:proofErr w:type="spellStart"/>
      <w:proofErr w:type="gramStart"/>
      <w:r w:rsidRPr="00CC4270">
        <w:rPr>
          <w:rFonts w:ascii="Arial" w:hAnsi="Arial" w:cs="Arial"/>
          <w:color w:val="000000"/>
        </w:rPr>
        <w:t>Aktiv</w:t>
      </w:r>
      <w:proofErr w:type="spellEnd"/>
      <w:proofErr w:type="gramEnd"/>
      <w:r w:rsidRPr="00CC4270">
        <w:rPr>
          <w:rFonts w:ascii="Arial" w:hAnsi="Arial" w:cs="Arial"/>
          <w:color w:val="000000"/>
        </w:rPr>
        <w:t xml:space="preserve"> konkret auf folgende Handlungsfelder: </w:t>
      </w:r>
    </w:p>
    <w:p w14:paraId="1A2CF109" w14:textId="77777777" w:rsidR="001A2916" w:rsidRPr="00CC4270" w:rsidRDefault="001A2916" w:rsidP="004D2604">
      <w:pPr>
        <w:pStyle w:val="StandardWeb"/>
        <w:spacing w:before="0" w:beforeAutospacing="0" w:after="0" w:afterAutospacing="0"/>
        <w:rPr>
          <w:rFonts w:ascii="Arial" w:hAnsi="Arial" w:cs="Arial"/>
          <w:color w:val="000000"/>
        </w:rPr>
      </w:pPr>
    </w:p>
    <w:p w14:paraId="2525B866" w14:textId="77777777" w:rsidR="00CC4270" w:rsidRDefault="00852E1B" w:rsidP="00CC4270">
      <w:pPr>
        <w:pStyle w:val="StandardWeb"/>
        <w:numPr>
          <w:ilvl w:val="0"/>
          <w:numId w:val="1"/>
        </w:numPr>
        <w:spacing w:before="0" w:beforeAutospacing="0" w:after="0" w:afterAutospacing="0"/>
        <w:rPr>
          <w:rFonts w:ascii="Arial" w:hAnsi="Arial" w:cs="Arial"/>
          <w:b/>
          <w:bCs/>
          <w:color w:val="000000"/>
        </w:rPr>
      </w:pPr>
      <w:r w:rsidRPr="00CC4270">
        <w:rPr>
          <w:rFonts w:ascii="Arial" w:hAnsi="Arial" w:cs="Arial"/>
          <w:b/>
          <w:bCs/>
          <w:color w:val="000000"/>
        </w:rPr>
        <w:t>Europäischer Schwerbehindertenausweis</w:t>
      </w:r>
      <w:r w:rsidR="00CC4270">
        <w:rPr>
          <w:rFonts w:ascii="Arial" w:hAnsi="Arial" w:cs="Arial"/>
          <w:b/>
          <w:bCs/>
          <w:color w:val="000000"/>
        </w:rPr>
        <w:t xml:space="preserve"> </w:t>
      </w:r>
    </w:p>
    <w:p w14:paraId="07756028" w14:textId="77777777" w:rsidR="000421E2" w:rsidRDefault="000421E2" w:rsidP="000421E2">
      <w:pPr>
        <w:pStyle w:val="StandardWeb"/>
        <w:spacing w:before="0" w:beforeAutospacing="0" w:after="0" w:afterAutospacing="0"/>
        <w:ind w:left="720"/>
        <w:rPr>
          <w:rFonts w:ascii="Arial" w:hAnsi="Arial" w:cs="Arial"/>
          <w:b/>
          <w:bCs/>
          <w:color w:val="000000"/>
        </w:rPr>
      </w:pPr>
    </w:p>
    <w:p w14:paraId="445638B3" w14:textId="05EB0B86" w:rsidR="003073DA" w:rsidRPr="003073DA" w:rsidRDefault="003073DA" w:rsidP="00CC4270">
      <w:pPr>
        <w:pStyle w:val="StandardWeb"/>
        <w:spacing w:before="0" w:beforeAutospacing="0" w:after="0" w:afterAutospacing="0"/>
        <w:rPr>
          <w:rFonts w:ascii="Arial" w:hAnsi="Arial" w:cs="Arial"/>
          <w:b/>
          <w:bCs/>
          <w:color w:val="000000"/>
        </w:rPr>
      </w:pPr>
      <w:r w:rsidRPr="003073DA">
        <w:rPr>
          <w:rFonts w:ascii="Arial" w:hAnsi="Arial" w:cs="Arial"/>
          <w:color w:val="000000"/>
        </w:rPr>
        <w:t>Im Jahr 2021 hat die Europäische Kommission auf Grundlage der „Agenda 2030 der UN für nachhaltige Entwicklung“</w:t>
      </w:r>
      <w:r w:rsidRPr="00CC4270">
        <w:rPr>
          <w:rStyle w:val="Funotenzeichen"/>
          <w:rFonts w:ascii="Arial" w:hAnsi="Arial" w:cs="Arial"/>
          <w:color w:val="000000"/>
        </w:rPr>
        <w:footnoteReference w:id="5"/>
      </w:r>
      <w:r w:rsidRPr="003073DA">
        <w:rPr>
          <w:rFonts w:ascii="Arial" w:hAnsi="Arial" w:cs="Arial"/>
          <w:color w:val="000000"/>
        </w:rPr>
        <w:t xml:space="preserve"> und der UN-Behindertenrechtskonvention die „EU-Strategie für die Rechte von Menschen mit Behinderungen 2021-2030“ formuliert.</w:t>
      </w:r>
      <w:r w:rsidRPr="003073DA">
        <w:rPr>
          <w:rFonts w:ascii="Arial" w:hAnsi="Arial" w:cs="Arial"/>
          <w:color w:val="000000"/>
          <w:vertAlign w:val="superscript"/>
        </w:rPr>
        <w:footnoteReference w:id="6"/>
      </w:r>
      <w:r w:rsidRPr="003073DA">
        <w:rPr>
          <w:rFonts w:ascii="Arial" w:hAnsi="Arial" w:cs="Arial"/>
          <w:color w:val="000000"/>
        </w:rPr>
        <w:t xml:space="preserve"> </w:t>
      </w:r>
    </w:p>
    <w:p w14:paraId="5C51E6CC" w14:textId="20F4A53E" w:rsidR="003073DA" w:rsidRPr="00CC4270" w:rsidRDefault="003073DA" w:rsidP="003073DA">
      <w:pPr>
        <w:pStyle w:val="StandardWeb"/>
        <w:spacing w:before="0" w:beforeAutospacing="0" w:after="0" w:afterAutospacing="0"/>
        <w:rPr>
          <w:rFonts w:ascii="Arial" w:hAnsi="Arial" w:cs="Arial"/>
          <w:color w:val="000000"/>
        </w:rPr>
      </w:pPr>
      <w:r w:rsidRPr="003073DA">
        <w:rPr>
          <w:rFonts w:ascii="Arial" w:hAnsi="Arial" w:cs="Arial"/>
          <w:color w:val="000000"/>
        </w:rPr>
        <w:t xml:space="preserve">In dieser Strategie sind Ziele, Maßnahmen und Leitinitiativen für ein barrierefreies und chancengleiches Europa für Menschen mit Behinderungen formuliert. Der Europäische Schwerbehindertenausweis stellt eine von sieben Leitinitiativen dar und hat den grenzübergreifenden Abbau von Teilhabebarrieren zum Ziel. Am 06.09.23 wurde der Vorschlag der EU-Kommission zur Einführung eines Europäischen Schwerbehindertenausweises </w:t>
      </w:r>
      <w:r w:rsidR="00D41822" w:rsidRPr="00CC4270">
        <w:rPr>
          <w:rFonts w:ascii="Arial" w:hAnsi="Arial" w:cs="Arial"/>
          <w:color w:val="000000"/>
        </w:rPr>
        <w:t xml:space="preserve">(European Disability Card) </w:t>
      </w:r>
      <w:r w:rsidRPr="003073DA">
        <w:rPr>
          <w:rFonts w:ascii="Arial" w:hAnsi="Arial" w:cs="Arial"/>
          <w:color w:val="000000"/>
        </w:rPr>
        <w:t>und eines Europäischen Parkausweises im EU-Parlament eingebracht.</w:t>
      </w:r>
      <w:r w:rsidR="00D41822" w:rsidRPr="00CC4270">
        <w:rPr>
          <w:rStyle w:val="Funotenzeichen"/>
          <w:rFonts w:ascii="Arial" w:hAnsi="Arial" w:cs="Arial"/>
          <w:color w:val="000000"/>
        </w:rPr>
        <w:footnoteReference w:id="7"/>
      </w:r>
      <w:r w:rsidRPr="003073DA">
        <w:rPr>
          <w:rFonts w:ascii="Arial" w:hAnsi="Arial" w:cs="Arial"/>
          <w:color w:val="000000"/>
        </w:rPr>
        <w:t xml:space="preserve"> </w:t>
      </w:r>
    </w:p>
    <w:p w14:paraId="6370B8BD" w14:textId="31CEFB7B" w:rsidR="00AB48EE" w:rsidRPr="003073DA" w:rsidRDefault="00AB48EE" w:rsidP="003073DA">
      <w:pPr>
        <w:pStyle w:val="StandardWeb"/>
        <w:spacing w:before="0" w:beforeAutospacing="0" w:after="0" w:afterAutospacing="0"/>
        <w:rPr>
          <w:rFonts w:ascii="Arial" w:hAnsi="Arial" w:cs="Arial"/>
          <w:color w:val="000000"/>
        </w:rPr>
      </w:pPr>
      <w:r w:rsidRPr="00CC4270">
        <w:rPr>
          <w:rFonts w:ascii="Arial" w:hAnsi="Arial" w:cs="Arial"/>
          <w:color w:val="000000"/>
        </w:rPr>
        <w:t xml:space="preserve">Dennoch </w:t>
      </w:r>
      <w:proofErr w:type="gramStart"/>
      <w:r w:rsidRPr="00CC4270">
        <w:rPr>
          <w:rFonts w:ascii="Arial" w:hAnsi="Arial" w:cs="Arial"/>
          <w:color w:val="000000"/>
        </w:rPr>
        <w:t>stockt</w:t>
      </w:r>
      <w:proofErr w:type="gramEnd"/>
      <w:r w:rsidRPr="00CC4270">
        <w:rPr>
          <w:rFonts w:ascii="Arial" w:hAnsi="Arial" w:cs="Arial"/>
          <w:color w:val="000000"/>
        </w:rPr>
        <w:t xml:space="preserve"> die Beschließung und Umsetzung dieser Initiative. </w:t>
      </w:r>
    </w:p>
    <w:p w14:paraId="527CFC0D" w14:textId="30ED76D5" w:rsidR="00AB48EE" w:rsidRPr="00CC4270" w:rsidRDefault="00513C6C" w:rsidP="00AB48EE">
      <w:pPr>
        <w:pStyle w:val="StandardWeb"/>
        <w:spacing w:before="0" w:beforeAutospacing="0" w:after="0" w:afterAutospacing="0"/>
        <w:rPr>
          <w:rFonts w:ascii="Arial" w:hAnsi="Arial" w:cs="Arial"/>
          <w:color w:val="000000"/>
        </w:rPr>
      </w:pPr>
      <w:r w:rsidRPr="00CC4270">
        <w:rPr>
          <w:rFonts w:ascii="Arial" w:hAnsi="Arial" w:cs="Arial"/>
          <w:color w:val="000000"/>
        </w:rPr>
        <w:t>Wir rufen dazu auf, die Beschließung des EU-Schwerbehindertenausweises durch das EU-Parlament und die Umsetzung durch die Mitgliedsstaaten zu beschleunigen, um auch Menschen mit Behinderungen ein grenzenloses Europa zu ermöglichen</w:t>
      </w:r>
      <w:r w:rsidR="00AB48EE" w:rsidRPr="00CC4270">
        <w:rPr>
          <w:rFonts w:ascii="Arial" w:hAnsi="Arial" w:cs="Arial"/>
          <w:color w:val="000000"/>
        </w:rPr>
        <w:t xml:space="preserve">. </w:t>
      </w:r>
    </w:p>
    <w:p w14:paraId="30209C2D" w14:textId="77777777" w:rsidR="00AB48EE" w:rsidRPr="00CC4270" w:rsidRDefault="00AB48EE" w:rsidP="00AB48EE">
      <w:pPr>
        <w:pStyle w:val="StandardWeb"/>
        <w:spacing w:before="0" w:beforeAutospacing="0" w:after="0" w:afterAutospacing="0"/>
        <w:rPr>
          <w:rFonts w:ascii="Arial" w:hAnsi="Arial" w:cs="Arial"/>
          <w:color w:val="000000"/>
        </w:rPr>
      </w:pPr>
    </w:p>
    <w:p w14:paraId="58EC68BF" w14:textId="2E489F0F" w:rsidR="00B37E23" w:rsidRPr="00CC4270" w:rsidRDefault="00513C6C" w:rsidP="004D2604">
      <w:pPr>
        <w:pStyle w:val="StandardWeb"/>
        <w:spacing w:before="0" w:beforeAutospacing="0" w:after="0" w:afterAutospacing="0"/>
        <w:rPr>
          <w:rFonts w:ascii="Arial" w:hAnsi="Arial" w:cs="Arial"/>
          <w:color w:val="000000"/>
        </w:rPr>
      </w:pPr>
      <w:r w:rsidRPr="00CC4270">
        <w:rPr>
          <w:rFonts w:ascii="Arial" w:hAnsi="Arial" w:cs="Arial"/>
          <w:color w:val="000000"/>
        </w:rPr>
        <w:t>Weiterhin hat im</w:t>
      </w:r>
      <w:r w:rsidR="00B922E6" w:rsidRPr="00CC4270">
        <w:rPr>
          <w:rFonts w:ascii="Arial" w:hAnsi="Arial" w:cs="Arial"/>
          <w:color w:val="000000"/>
        </w:rPr>
        <w:t xml:space="preserve"> August 2023 die Prüfung des zweiten deutschen Staatenberichts zur Umsetzung der UN-Behindertenrechtskonvention stattgefunden.</w:t>
      </w:r>
      <w:r w:rsidRPr="00CC4270">
        <w:rPr>
          <w:rFonts w:ascii="Arial" w:hAnsi="Arial" w:cs="Arial"/>
          <w:color w:val="000000"/>
        </w:rPr>
        <w:t xml:space="preserve"> </w:t>
      </w:r>
      <w:r w:rsidR="00B37E23" w:rsidRPr="00CC4270">
        <w:rPr>
          <w:rFonts w:ascii="Arial" w:hAnsi="Arial" w:cs="Arial"/>
          <w:color w:val="000000"/>
        </w:rPr>
        <w:t xml:space="preserve">Die Vereinten Nationen haben </w:t>
      </w:r>
      <w:r w:rsidR="00B922E6" w:rsidRPr="00CC4270">
        <w:rPr>
          <w:rFonts w:ascii="Arial" w:hAnsi="Arial" w:cs="Arial"/>
          <w:color w:val="000000"/>
        </w:rPr>
        <w:t xml:space="preserve">abschließend </w:t>
      </w:r>
      <w:r w:rsidR="00B37E23" w:rsidRPr="00CC4270">
        <w:rPr>
          <w:rFonts w:ascii="Arial" w:hAnsi="Arial" w:cs="Arial"/>
          <w:color w:val="000000"/>
        </w:rPr>
        <w:t xml:space="preserve">ihre </w:t>
      </w:r>
      <w:r w:rsidR="00B922E6" w:rsidRPr="00CC4270">
        <w:rPr>
          <w:rFonts w:ascii="Arial" w:hAnsi="Arial" w:cs="Arial"/>
          <w:color w:val="000000"/>
        </w:rPr>
        <w:t>Bemerkungen</w:t>
      </w:r>
      <w:r w:rsidR="00B37E23" w:rsidRPr="00CC4270">
        <w:rPr>
          <w:rFonts w:ascii="Arial" w:hAnsi="Arial" w:cs="Arial"/>
          <w:color w:val="000000"/>
        </w:rPr>
        <w:t xml:space="preserve"> (</w:t>
      </w:r>
      <w:r w:rsidR="00B922E6" w:rsidRPr="00CC4270">
        <w:rPr>
          <w:rFonts w:ascii="Arial" w:hAnsi="Arial" w:cs="Arial"/>
          <w:color w:val="000000"/>
        </w:rPr>
        <w:t>„A</w:t>
      </w:r>
      <w:r w:rsidR="00B37E23" w:rsidRPr="00CC4270">
        <w:rPr>
          <w:rFonts w:ascii="Arial" w:hAnsi="Arial" w:cs="Arial"/>
          <w:color w:val="000000"/>
        </w:rPr>
        <w:t>bschließende Beobachtungen zum zweiten dritten periodischen Bericht von Deutschland</w:t>
      </w:r>
      <w:r w:rsidR="00B922E6" w:rsidRPr="00CC4270">
        <w:rPr>
          <w:rFonts w:ascii="Arial" w:hAnsi="Arial" w:cs="Arial"/>
          <w:color w:val="000000"/>
        </w:rPr>
        <w:t>“</w:t>
      </w:r>
      <w:r w:rsidR="00B37E23" w:rsidRPr="00CC4270">
        <w:rPr>
          <w:rFonts w:ascii="Arial" w:hAnsi="Arial" w:cs="Arial"/>
          <w:color w:val="000000"/>
        </w:rPr>
        <w:t>)</w:t>
      </w:r>
      <w:r w:rsidR="00B922E6" w:rsidRPr="00CC4270">
        <w:rPr>
          <w:rStyle w:val="Funotenzeichen"/>
          <w:rFonts w:ascii="Arial" w:hAnsi="Arial" w:cs="Arial"/>
          <w:color w:val="000000"/>
        </w:rPr>
        <w:footnoteReference w:id="8"/>
      </w:r>
      <w:r w:rsidR="00B37E23" w:rsidRPr="00CC4270">
        <w:rPr>
          <w:rFonts w:ascii="Arial" w:hAnsi="Arial" w:cs="Arial"/>
          <w:color w:val="000000"/>
        </w:rPr>
        <w:t xml:space="preserve"> vorgelegt.</w:t>
      </w:r>
    </w:p>
    <w:p w14:paraId="007B3D7C" w14:textId="05CAA1A1"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 xml:space="preserve">Der Fachausschuss hat sich positiv über die behindertenpolitischen Aussagen im Koalitionsvertrag 2021 geäußert. </w:t>
      </w:r>
      <w:r w:rsidR="00B922E6" w:rsidRPr="00CC4270">
        <w:rPr>
          <w:rFonts w:ascii="Arial" w:hAnsi="Arial" w:cs="Arial"/>
          <w:color w:val="000000"/>
        </w:rPr>
        <w:t>H</w:t>
      </w:r>
      <w:r w:rsidRPr="00CC4270">
        <w:rPr>
          <w:rFonts w:ascii="Arial" w:hAnsi="Arial" w:cs="Arial"/>
          <w:color w:val="000000"/>
        </w:rPr>
        <w:t>ier lassen sich politischen Aussagen</w:t>
      </w:r>
      <w:r w:rsidR="00B922E6" w:rsidRPr="00CC4270">
        <w:rPr>
          <w:rFonts w:ascii="Arial" w:hAnsi="Arial" w:cs="Arial"/>
          <w:color w:val="000000"/>
        </w:rPr>
        <w:t xml:space="preserve"> und Impulse</w:t>
      </w:r>
      <w:r w:rsidRPr="00CC4270">
        <w:rPr>
          <w:rFonts w:ascii="Arial" w:hAnsi="Arial" w:cs="Arial"/>
          <w:color w:val="000000"/>
        </w:rPr>
        <w:t xml:space="preserve"> von Selbst </w:t>
      </w:r>
      <w:proofErr w:type="spellStart"/>
      <w:r w:rsidRPr="00CC4270">
        <w:rPr>
          <w:rFonts w:ascii="Arial" w:hAnsi="Arial" w:cs="Arial"/>
          <w:color w:val="000000"/>
        </w:rPr>
        <w:t>Aktiv</w:t>
      </w:r>
      <w:proofErr w:type="spellEnd"/>
      <w:r w:rsidRPr="00CC4270">
        <w:rPr>
          <w:rFonts w:ascii="Arial" w:hAnsi="Arial" w:cs="Arial"/>
          <w:color w:val="000000"/>
        </w:rPr>
        <w:t xml:space="preserve"> bis hin zu 1:1 Formulierungen </w:t>
      </w:r>
      <w:r w:rsidR="00B922E6" w:rsidRPr="00CC4270">
        <w:rPr>
          <w:rFonts w:ascii="Arial" w:hAnsi="Arial" w:cs="Arial"/>
          <w:color w:val="000000"/>
        </w:rPr>
        <w:t>wiedererkennen</w:t>
      </w:r>
      <w:r w:rsidRPr="00CC4270">
        <w:rPr>
          <w:rFonts w:ascii="Arial" w:hAnsi="Arial" w:cs="Arial"/>
          <w:color w:val="000000"/>
        </w:rPr>
        <w:t xml:space="preserve"> und kennzeichnen</w:t>
      </w:r>
      <w:r w:rsidR="00B922E6" w:rsidRPr="00CC4270">
        <w:rPr>
          <w:rFonts w:ascii="Arial" w:hAnsi="Arial" w:cs="Arial"/>
          <w:color w:val="000000"/>
        </w:rPr>
        <w:t xml:space="preserve"> somit den Wert</w:t>
      </w:r>
      <w:r w:rsidRPr="00CC4270">
        <w:rPr>
          <w:rFonts w:ascii="Arial" w:hAnsi="Arial" w:cs="Arial"/>
          <w:color w:val="000000"/>
        </w:rPr>
        <w:t xml:space="preserve"> </w:t>
      </w:r>
      <w:r w:rsidR="00B922E6" w:rsidRPr="00CC4270">
        <w:rPr>
          <w:rFonts w:ascii="Arial" w:hAnsi="Arial" w:cs="Arial"/>
          <w:color w:val="000000"/>
        </w:rPr>
        <w:t>von</w:t>
      </w:r>
      <w:r w:rsidRPr="00CC4270">
        <w:rPr>
          <w:rFonts w:ascii="Arial" w:hAnsi="Arial" w:cs="Arial"/>
          <w:color w:val="000000"/>
        </w:rPr>
        <w:t xml:space="preserve"> direkte</w:t>
      </w:r>
      <w:r w:rsidR="00B922E6" w:rsidRPr="00CC4270">
        <w:rPr>
          <w:rFonts w:ascii="Arial" w:hAnsi="Arial" w:cs="Arial"/>
          <w:color w:val="000000"/>
        </w:rPr>
        <w:t>r</w:t>
      </w:r>
      <w:r w:rsidRPr="00CC4270">
        <w:rPr>
          <w:rFonts w:ascii="Arial" w:hAnsi="Arial" w:cs="Arial"/>
          <w:color w:val="000000"/>
        </w:rPr>
        <w:t xml:space="preserve"> Beteiligung von Menschen mit Behinderungen.</w:t>
      </w:r>
    </w:p>
    <w:p w14:paraId="00F43B27" w14:textId="77777777" w:rsidR="000B0DBE" w:rsidRPr="00CC4270" w:rsidRDefault="000B0DBE" w:rsidP="004D2604">
      <w:pPr>
        <w:pStyle w:val="StandardWeb"/>
        <w:spacing w:before="0" w:beforeAutospacing="0" w:after="0" w:afterAutospacing="0"/>
        <w:rPr>
          <w:rFonts w:ascii="Arial" w:hAnsi="Arial" w:cs="Arial"/>
          <w:color w:val="000000"/>
        </w:rPr>
      </w:pPr>
    </w:p>
    <w:p w14:paraId="4833E254" w14:textId="4556BC5F" w:rsidR="000B0DBE" w:rsidRDefault="000B0DBE" w:rsidP="00513C6C">
      <w:pPr>
        <w:pStyle w:val="StandardWeb"/>
        <w:numPr>
          <w:ilvl w:val="0"/>
          <w:numId w:val="1"/>
        </w:numPr>
        <w:spacing w:before="0" w:beforeAutospacing="0" w:after="0" w:afterAutospacing="0"/>
        <w:rPr>
          <w:rFonts w:ascii="Arial" w:hAnsi="Arial" w:cs="Arial"/>
          <w:b/>
          <w:bCs/>
          <w:color w:val="000000"/>
        </w:rPr>
      </w:pPr>
      <w:r w:rsidRPr="00CC4270">
        <w:rPr>
          <w:rFonts w:ascii="Arial" w:hAnsi="Arial" w:cs="Arial"/>
          <w:b/>
          <w:bCs/>
          <w:color w:val="000000"/>
        </w:rPr>
        <w:t>Arbeit</w:t>
      </w:r>
    </w:p>
    <w:p w14:paraId="5B04201F" w14:textId="77777777" w:rsidR="000421E2" w:rsidRPr="00CC4270" w:rsidRDefault="000421E2" w:rsidP="000421E2">
      <w:pPr>
        <w:pStyle w:val="StandardWeb"/>
        <w:spacing w:before="0" w:beforeAutospacing="0" w:after="0" w:afterAutospacing="0"/>
        <w:ind w:left="720"/>
        <w:rPr>
          <w:rFonts w:ascii="Arial" w:hAnsi="Arial" w:cs="Arial"/>
          <w:b/>
          <w:bCs/>
          <w:color w:val="000000"/>
        </w:rPr>
      </w:pPr>
    </w:p>
    <w:p w14:paraId="656B59F6" w14:textId="2D4BF15E" w:rsidR="00822BA6" w:rsidRPr="00CC4270" w:rsidRDefault="00B922E6" w:rsidP="004D2604">
      <w:pPr>
        <w:pStyle w:val="StandardWeb"/>
        <w:spacing w:before="0" w:beforeAutospacing="0" w:after="0" w:afterAutospacing="0"/>
        <w:rPr>
          <w:rFonts w:ascii="Arial" w:hAnsi="Arial" w:cs="Arial"/>
          <w:color w:val="000000"/>
        </w:rPr>
      </w:pPr>
      <w:r w:rsidRPr="00CC4270">
        <w:rPr>
          <w:rFonts w:ascii="Arial" w:hAnsi="Arial" w:cs="Arial"/>
          <w:color w:val="000000"/>
        </w:rPr>
        <w:t>Im Bereich „Arbeit“</w:t>
      </w:r>
      <w:r w:rsidR="00822BA6" w:rsidRPr="00CC4270">
        <w:rPr>
          <w:rFonts w:ascii="Arial" w:hAnsi="Arial" w:cs="Arial"/>
          <w:color w:val="000000"/>
        </w:rPr>
        <w:t xml:space="preserve"> stellen wir fest, dass Menschen mit Behinderungen </w:t>
      </w:r>
      <w:r w:rsidRPr="00CC4270">
        <w:rPr>
          <w:rFonts w:ascii="Arial" w:hAnsi="Arial" w:cs="Arial"/>
          <w:color w:val="000000"/>
        </w:rPr>
        <w:t>trotz</w:t>
      </w:r>
      <w:r w:rsidR="00822BA6" w:rsidRPr="00CC4270">
        <w:rPr>
          <w:rFonts w:ascii="Arial" w:hAnsi="Arial" w:cs="Arial"/>
          <w:color w:val="000000"/>
        </w:rPr>
        <w:t xml:space="preserve"> gute</w:t>
      </w:r>
      <w:r w:rsidRPr="00CC4270">
        <w:rPr>
          <w:rFonts w:ascii="Arial" w:hAnsi="Arial" w:cs="Arial"/>
          <w:color w:val="000000"/>
        </w:rPr>
        <w:t>r</w:t>
      </w:r>
      <w:r w:rsidR="00822BA6" w:rsidRPr="00CC4270">
        <w:rPr>
          <w:rFonts w:ascii="Arial" w:hAnsi="Arial" w:cs="Arial"/>
          <w:color w:val="000000"/>
        </w:rPr>
        <w:t xml:space="preserve"> </w:t>
      </w:r>
      <w:r w:rsidRPr="00CC4270">
        <w:rPr>
          <w:rFonts w:ascii="Arial" w:hAnsi="Arial" w:cs="Arial"/>
          <w:color w:val="000000"/>
        </w:rPr>
        <w:t>Ausbildung</w:t>
      </w:r>
      <w:r w:rsidR="00822BA6" w:rsidRPr="00CC4270">
        <w:rPr>
          <w:rFonts w:ascii="Arial" w:hAnsi="Arial" w:cs="Arial"/>
          <w:color w:val="000000"/>
        </w:rPr>
        <w:t xml:space="preserve"> in unterschiedlichen Professionen in de</w:t>
      </w:r>
      <w:r w:rsidRPr="00CC4270">
        <w:rPr>
          <w:rFonts w:ascii="Arial" w:hAnsi="Arial" w:cs="Arial"/>
          <w:color w:val="000000"/>
        </w:rPr>
        <w:t>n EU-Staaten</w:t>
      </w:r>
      <w:r w:rsidR="00822BA6" w:rsidRPr="00CC4270">
        <w:rPr>
          <w:rFonts w:ascii="Arial" w:hAnsi="Arial" w:cs="Arial"/>
          <w:color w:val="000000"/>
        </w:rPr>
        <w:t xml:space="preserve"> große Probleme haben, einen Arbeitsplatz zu finden</w:t>
      </w:r>
      <w:r w:rsidRPr="00CC4270">
        <w:rPr>
          <w:rFonts w:ascii="Arial" w:hAnsi="Arial" w:cs="Arial"/>
          <w:color w:val="000000"/>
        </w:rPr>
        <w:t>.</w:t>
      </w:r>
      <w:r w:rsidR="00822BA6" w:rsidRPr="00CC4270">
        <w:rPr>
          <w:rFonts w:ascii="Arial" w:hAnsi="Arial" w:cs="Arial"/>
          <w:color w:val="000000"/>
        </w:rPr>
        <w:t xml:space="preserve"> </w:t>
      </w:r>
      <w:r w:rsidRPr="00CC4270">
        <w:rPr>
          <w:rFonts w:ascii="Arial" w:hAnsi="Arial" w:cs="Arial"/>
          <w:color w:val="000000"/>
        </w:rPr>
        <w:t>Dies</w:t>
      </w:r>
      <w:r w:rsidR="00822BA6" w:rsidRPr="00CC4270">
        <w:rPr>
          <w:rFonts w:ascii="Arial" w:hAnsi="Arial" w:cs="Arial"/>
          <w:color w:val="000000"/>
        </w:rPr>
        <w:t xml:space="preserve"> </w:t>
      </w:r>
      <w:r w:rsidRPr="00CC4270">
        <w:rPr>
          <w:rFonts w:ascii="Arial" w:hAnsi="Arial" w:cs="Arial"/>
          <w:color w:val="000000"/>
        </w:rPr>
        <w:t>hat häufig</w:t>
      </w:r>
      <w:r w:rsidR="009D0540" w:rsidRPr="00CC4270">
        <w:rPr>
          <w:rFonts w:ascii="Arial" w:hAnsi="Arial" w:cs="Arial"/>
          <w:color w:val="000000"/>
        </w:rPr>
        <w:t xml:space="preserve"> ein größeres Armutsrisiko von</w:t>
      </w:r>
      <w:r w:rsidR="00822BA6" w:rsidRPr="00CC4270">
        <w:rPr>
          <w:rFonts w:ascii="Arial" w:hAnsi="Arial" w:cs="Arial"/>
          <w:color w:val="000000"/>
        </w:rPr>
        <w:t xml:space="preserve"> Menschen mit Behinderungen </w:t>
      </w:r>
      <w:r w:rsidR="009D0540" w:rsidRPr="00CC4270">
        <w:rPr>
          <w:rFonts w:ascii="Arial" w:hAnsi="Arial" w:cs="Arial"/>
          <w:color w:val="000000"/>
        </w:rPr>
        <w:t>zur Folge</w:t>
      </w:r>
      <w:r w:rsidR="00822BA6" w:rsidRPr="00CC4270">
        <w:rPr>
          <w:rFonts w:ascii="Arial" w:hAnsi="Arial" w:cs="Arial"/>
          <w:color w:val="000000"/>
        </w:rPr>
        <w:t>.</w:t>
      </w:r>
    </w:p>
    <w:p w14:paraId="7847E6E1" w14:textId="2946E6A7" w:rsidR="00B37E23" w:rsidRPr="00CC4270" w:rsidRDefault="009D0540" w:rsidP="004D2604">
      <w:pPr>
        <w:pStyle w:val="StandardWeb"/>
        <w:spacing w:before="0" w:beforeAutospacing="0" w:after="0" w:afterAutospacing="0"/>
        <w:rPr>
          <w:rFonts w:ascii="Arial" w:hAnsi="Arial" w:cs="Arial"/>
          <w:color w:val="000000"/>
        </w:rPr>
      </w:pPr>
      <w:r w:rsidRPr="00CC4270">
        <w:rPr>
          <w:rFonts w:ascii="Arial" w:hAnsi="Arial" w:cs="Arial"/>
          <w:color w:val="000000"/>
        </w:rPr>
        <w:t>Wir regen an,</w:t>
      </w:r>
      <w:r w:rsidR="00B37E23" w:rsidRPr="00CC4270">
        <w:rPr>
          <w:rFonts w:ascii="Arial" w:hAnsi="Arial" w:cs="Arial"/>
          <w:color w:val="000000"/>
        </w:rPr>
        <w:t xml:space="preserve"> </w:t>
      </w:r>
      <w:r w:rsidR="005B29C0" w:rsidRPr="00CC4270">
        <w:rPr>
          <w:rFonts w:ascii="Arial" w:hAnsi="Arial" w:cs="Arial"/>
          <w:color w:val="000000"/>
        </w:rPr>
        <w:t>Arbeit</w:t>
      </w:r>
      <w:r w:rsidR="00B37E23" w:rsidRPr="00CC4270">
        <w:rPr>
          <w:rFonts w:ascii="Arial" w:hAnsi="Arial" w:cs="Arial"/>
          <w:color w:val="000000"/>
        </w:rPr>
        <w:t>-</w:t>
      </w:r>
      <w:r w:rsidRPr="00CC4270">
        <w:rPr>
          <w:rFonts w:ascii="Arial" w:hAnsi="Arial" w:cs="Arial"/>
          <w:color w:val="000000"/>
        </w:rPr>
        <w:t xml:space="preserve"> </w:t>
      </w:r>
      <w:r w:rsidR="00B37E23" w:rsidRPr="00CC4270">
        <w:rPr>
          <w:rFonts w:ascii="Arial" w:hAnsi="Arial" w:cs="Arial"/>
          <w:color w:val="000000"/>
        </w:rPr>
        <w:t xml:space="preserve">und Beschäftigungsprogramme für Menschen </w:t>
      </w:r>
      <w:r w:rsidRPr="00CC4270">
        <w:rPr>
          <w:rFonts w:ascii="Arial" w:hAnsi="Arial" w:cs="Arial"/>
          <w:color w:val="000000"/>
        </w:rPr>
        <w:t xml:space="preserve">mit Behinderungen </w:t>
      </w:r>
      <w:r w:rsidR="00B37E23" w:rsidRPr="00CC4270">
        <w:rPr>
          <w:rFonts w:ascii="Arial" w:hAnsi="Arial" w:cs="Arial"/>
          <w:color w:val="000000"/>
        </w:rPr>
        <w:t>europaweit zu initiieren</w:t>
      </w:r>
      <w:r w:rsidRPr="00CC4270">
        <w:rPr>
          <w:rFonts w:ascii="Arial" w:hAnsi="Arial" w:cs="Arial"/>
          <w:color w:val="000000"/>
        </w:rPr>
        <w:t xml:space="preserve"> und eine </w:t>
      </w:r>
      <w:r w:rsidR="00B37E23" w:rsidRPr="00CC4270">
        <w:rPr>
          <w:rFonts w:ascii="Arial" w:hAnsi="Arial" w:cs="Arial"/>
          <w:color w:val="000000"/>
        </w:rPr>
        <w:t>Rahmenrichtlinie zum Recht auf Arbeit gemäß Artikel 27 der UN-BRK zu verabschieden.</w:t>
      </w:r>
    </w:p>
    <w:p w14:paraId="73ABD41B" w14:textId="21F50E84" w:rsidR="000B0DBE"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Die Forderung für einen europaweiten Mindestlohn unterstützen wir hierbei ausdrücklich!</w:t>
      </w:r>
    </w:p>
    <w:p w14:paraId="4FCFF049" w14:textId="77777777" w:rsidR="000B0DBE" w:rsidRPr="00CC4270" w:rsidRDefault="000B0DBE" w:rsidP="004D2604">
      <w:pPr>
        <w:pStyle w:val="StandardWeb"/>
        <w:spacing w:before="0" w:beforeAutospacing="0" w:after="0" w:afterAutospacing="0"/>
        <w:rPr>
          <w:rFonts w:ascii="Arial" w:hAnsi="Arial" w:cs="Arial"/>
          <w:color w:val="000000"/>
        </w:rPr>
      </w:pPr>
    </w:p>
    <w:p w14:paraId="3B7312F8" w14:textId="3BDE5FE5" w:rsidR="000B0DBE" w:rsidRDefault="000B0DBE" w:rsidP="00513C6C">
      <w:pPr>
        <w:pStyle w:val="StandardWeb"/>
        <w:numPr>
          <w:ilvl w:val="0"/>
          <w:numId w:val="1"/>
        </w:numPr>
        <w:spacing w:before="0" w:beforeAutospacing="0" w:after="0" w:afterAutospacing="0"/>
        <w:rPr>
          <w:rFonts w:ascii="Arial" w:hAnsi="Arial" w:cs="Arial"/>
          <w:b/>
          <w:bCs/>
          <w:color w:val="000000"/>
        </w:rPr>
      </w:pPr>
      <w:r w:rsidRPr="00CC4270">
        <w:rPr>
          <w:rFonts w:ascii="Arial" w:hAnsi="Arial" w:cs="Arial"/>
          <w:b/>
          <w:bCs/>
          <w:color w:val="000000"/>
        </w:rPr>
        <w:t>Bildung</w:t>
      </w:r>
    </w:p>
    <w:p w14:paraId="6BC9B29D" w14:textId="77777777" w:rsidR="000421E2" w:rsidRPr="00CC4270" w:rsidRDefault="000421E2" w:rsidP="000421E2">
      <w:pPr>
        <w:pStyle w:val="StandardWeb"/>
        <w:spacing w:before="0" w:beforeAutospacing="0" w:after="0" w:afterAutospacing="0"/>
        <w:ind w:left="720"/>
        <w:rPr>
          <w:rFonts w:ascii="Arial" w:hAnsi="Arial" w:cs="Arial"/>
          <w:b/>
          <w:bCs/>
          <w:color w:val="000000"/>
        </w:rPr>
      </w:pPr>
    </w:p>
    <w:p w14:paraId="33879146" w14:textId="092BAB99" w:rsidR="000B0DBE" w:rsidRPr="00CC4270" w:rsidRDefault="00B37E23" w:rsidP="004D2604">
      <w:pPr>
        <w:pStyle w:val="StandardWeb"/>
        <w:spacing w:before="0" w:beforeAutospacing="0" w:after="0" w:afterAutospacing="0"/>
        <w:rPr>
          <w:rFonts w:ascii="Arial" w:hAnsi="Arial" w:cs="Arial"/>
          <w:color w:val="000000"/>
          <w:shd w:val="clear" w:color="auto" w:fill="FFFFFF"/>
        </w:rPr>
      </w:pPr>
      <w:r w:rsidRPr="00CC4270">
        <w:rPr>
          <w:rFonts w:ascii="Arial" w:hAnsi="Arial" w:cs="Arial"/>
          <w:color w:val="000000"/>
        </w:rPr>
        <w:t xml:space="preserve">Des </w:t>
      </w:r>
      <w:r w:rsidR="005B29C0" w:rsidRPr="00CC4270">
        <w:rPr>
          <w:rFonts w:ascii="Arial" w:hAnsi="Arial" w:cs="Arial"/>
          <w:color w:val="000000"/>
        </w:rPr>
        <w:t>Weiteren</w:t>
      </w:r>
      <w:r w:rsidRPr="00CC4270">
        <w:rPr>
          <w:rFonts w:ascii="Arial" w:hAnsi="Arial" w:cs="Arial"/>
          <w:color w:val="000000"/>
        </w:rPr>
        <w:t xml:space="preserve"> fordern wir, die </w:t>
      </w:r>
      <w:r w:rsidR="009D0540" w:rsidRPr="00CC4270">
        <w:rPr>
          <w:rFonts w:ascii="Arial" w:hAnsi="Arial" w:cs="Arial"/>
          <w:color w:val="000000"/>
          <w:shd w:val="clear" w:color="auto" w:fill="FFFFFF"/>
        </w:rPr>
        <w:t>e</w:t>
      </w:r>
      <w:r w:rsidRPr="00CC4270">
        <w:rPr>
          <w:rFonts w:ascii="Arial" w:hAnsi="Arial" w:cs="Arial"/>
          <w:color w:val="000000"/>
          <w:shd w:val="clear" w:color="auto" w:fill="FFFFFF"/>
        </w:rPr>
        <w:t xml:space="preserve">inheitliche Umsetzung der UN- Behindertenrechtskonvention im </w:t>
      </w:r>
      <w:r w:rsidR="009D0540" w:rsidRPr="00CC4270">
        <w:rPr>
          <w:rFonts w:ascii="Arial" w:hAnsi="Arial" w:cs="Arial"/>
          <w:color w:val="000000"/>
          <w:shd w:val="clear" w:color="auto" w:fill="FFFFFF"/>
        </w:rPr>
        <w:t>Handlungsfeld „Bildung“</w:t>
      </w:r>
      <w:r w:rsidRPr="00CC4270">
        <w:rPr>
          <w:rFonts w:ascii="Arial" w:hAnsi="Arial" w:cs="Arial"/>
          <w:color w:val="000000"/>
          <w:shd w:val="clear" w:color="auto" w:fill="FFFFFF"/>
        </w:rPr>
        <w:t xml:space="preserve"> </w:t>
      </w:r>
      <w:r w:rsidR="008B26B9" w:rsidRPr="00CC4270">
        <w:rPr>
          <w:rFonts w:ascii="Arial" w:hAnsi="Arial" w:cs="Arial"/>
          <w:color w:val="000000"/>
          <w:shd w:val="clear" w:color="auto" w:fill="FFFFFF"/>
        </w:rPr>
        <w:t xml:space="preserve">(Art. 24) </w:t>
      </w:r>
      <w:r w:rsidRPr="00CC4270">
        <w:rPr>
          <w:rFonts w:ascii="Arial" w:hAnsi="Arial" w:cs="Arial"/>
          <w:color w:val="000000"/>
          <w:shd w:val="clear" w:color="auto" w:fill="FFFFFF"/>
        </w:rPr>
        <w:t>aller EU-Länder zu organisieren, um gleichwertige Lebensverhältnisse in Europa sicherzustellen. Alle</w:t>
      </w:r>
      <w:r w:rsidR="009D0540" w:rsidRPr="00CC4270">
        <w:rPr>
          <w:rFonts w:ascii="Arial" w:hAnsi="Arial" w:cs="Arial"/>
          <w:color w:val="000000"/>
          <w:shd w:val="clear" w:color="auto" w:fill="FFFFFF"/>
        </w:rPr>
        <w:t>n</w:t>
      </w:r>
      <w:r w:rsidRPr="00CC4270">
        <w:rPr>
          <w:rFonts w:ascii="Arial" w:hAnsi="Arial" w:cs="Arial"/>
          <w:color w:val="000000"/>
          <w:shd w:val="clear" w:color="auto" w:fill="FFFFFF"/>
        </w:rPr>
        <w:t xml:space="preserve"> </w:t>
      </w:r>
      <w:r w:rsidRPr="00CC4270">
        <w:rPr>
          <w:rFonts w:ascii="Arial" w:hAnsi="Arial" w:cs="Arial"/>
          <w:color w:val="000000"/>
          <w:shd w:val="clear" w:color="auto" w:fill="FFFFFF"/>
        </w:rPr>
        <w:lastRenderedPageBreak/>
        <w:t>Menschen mit Behinderungen m</w:t>
      </w:r>
      <w:r w:rsidR="009D0540" w:rsidRPr="00CC4270">
        <w:rPr>
          <w:rFonts w:ascii="Arial" w:hAnsi="Arial" w:cs="Arial"/>
          <w:color w:val="000000"/>
          <w:shd w:val="clear" w:color="auto" w:fill="FFFFFF"/>
        </w:rPr>
        <w:t>uss</w:t>
      </w:r>
      <w:r w:rsidRPr="00CC4270">
        <w:rPr>
          <w:rFonts w:ascii="Arial" w:hAnsi="Arial" w:cs="Arial"/>
          <w:color w:val="000000"/>
          <w:shd w:val="clear" w:color="auto" w:fill="FFFFFF"/>
        </w:rPr>
        <w:t xml:space="preserve"> - unabhängig von ihrem Wohnort - ihr Recht auf inklusive Bildung unter angemessenen Bedingungen </w:t>
      </w:r>
      <w:r w:rsidR="009D0540" w:rsidRPr="00CC4270">
        <w:rPr>
          <w:rFonts w:ascii="Arial" w:hAnsi="Arial" w:cs="Arial"/>
          <w:color w:val="000000"/>
          <w:shd w:val="clear" w:color="auto" w:fill="FFFFFF"/>
        </w:rPr>
        <w:t>ermöglicht werden. Dies bedeutet</w:t>
      </w:r>
      <w:r w:rsidRPr="00CC4270">
        <w:rPr>
          <w:rFonts w:ascii="Arial" w:hAnsi="Arial" w:cs="Arial"/>
          <w:color w:val="000000"/>
          <w:shd w:val="clear" w:color="auto" w:fill="FFFFFF"/>
        </w:rPr>
        <w:t xml:space="preserve"> </w:t>
      </w:r>
      <w:r w:rsidR="009D0540" w:rsidRPr="00CC4270">
        <w:rPr>
          <w:rFonts w:ascii="Arial" w:hAnsi="Arial" w:cs="Arial"/>
          <w:color w:val="000000"/>
          <w:shd w:val="clear" w:color="auto" w:fill="FFFFFF"/>
        </w:rPr>
        <w:t xml:space="preserve">die Umsetzung </w:t>
      </w:r>
      <w:r w:rsidRPr="00CC4270">
        <w:rPr>
          <w:rFonts w:ascii="Arial" w:hAnsi="Arial" w:cs="Arial"/>
          <w:color w:val="000000"/>
          <w:shd w:val="clear" w:color="auto" w:fill="FFFFFF"/>
        </w:rPr>
        <w:t>ein</w:t>
      </w:r>
      <w:r w:rsidR="009D0540" w:rsidRPr="00CC4270">
        <w:rPr>
          <w:rFonts w:ascii="Arial" w:hAnsi="Arial" w:cs="Arial"/>
          <w:color w:val="000000"/>
          <w:shd w:val="clear" w:color="auto" w:fill="FFFFFF"/>
        </w:rPr>
        <w:t>es</w:t>
      </w:r>
      <w:r w:rsidRPr="00CC4270">
        <w:rPr>
          <w:rFonts w:ascii="Arial" w:hAnsi="Arial" w:cs="Arial"/>
          <w:color w:val="000000"/>
          <w:shd w:val="clear" w:color="auto" w:fill="FFFFFF"/>
        </w:rPr>
        <w:t xml:space="preserve"> einheitliche</w:t>
      </w:r>
      <w:r w:rsidR="009D0540" w:rsidRPr="00CC4270">
        <w:rPr>
          <w:rFonts w:ascii="Arial" w:hAnsi="Arial" w:cs="Arial"/>
          <w:color w:val="000000"/>
          <w:shd w:val="clear" w:color="auto" w:fill="FFFFFF"/>
        </w:rPr>
        <w:t>n,</w:t>
      </w:r>
      <w:r w:rsidRPr="00CC4270">
        <w:rPr>
          <w:rFonts w:ascii="Arial" w:hAnsi="Arial" w:cs="Arial"/>
          <w:color w:val="000000"/>
          <w:shd w:val="clear" w:color="auto" w:fill="FFFFFF"/>
        </w:rPr>
        <w:t xml:space="preserve"> durchlässige</w:t>
      </w:r>
      <w:r w:rsidR="009D0540" w:rsidRPr="00CC4270">
        <w:rPr>
          <w:rFonts w:ascii="Arial" w:hAnsi="Arial" w:cs="Arial"/>
          <w:color w:val="000000"/>
          <w:shd w:val="clear" w:color="auto" w:fill="FFFFFF"/>
        </w:rPr>
        <w:t>n</w:t>
      </w:r>
      <w:r w:rsidRPr="00CC4270">
        <w:rPr>
          <w:rFonts w:ascii="Arial" w:hAnsi="Arial" w:cs="Arial"/>
          <w:color w:val="000000"/>
          <w:shd w:val="clear" w:color="auto" w:fill="FFFFFF"/>
        </w:rPr>
        <w:t xml:space="preserve"> inklusive</w:t>
      </w:r>
      <w:r w:rsidR="009D0540" w:rsidRPr="00CC4270">
        <w:rPr>
          <w:rFonts w:ascii="Arial" w:hAnsi="Arial" w:cs="Arial"/>
          <w:color w:val="000000"/>
          <w:shd w:val="clear" w:color="auto" w:fill="FFFFFF"/>
        </w:rPr>
        <w:t>n</w:t>
      </w:r>
      <w:r w:rsidRPr="00CC4270">
        <w:rPr>
          <w:rFonts w:ascii="Arial" w:hAnsi="Arial" w:cs="Arial"/>
          <w:color w:val="000000"/>
          <w:shd w:val="clear" w:color="auto" w:fill="FFFFFF"/>
        </w:rPr>
        <w:t xml:space="preserve"> Bildungssystem</w:t>
      </w:r>
      <w:r w:rsidR="009D0540" w:rsidRPr="00CC4270">
        <w:rPr>
          <w:rFonts w:ascii="Arial" w:hAnsi="Arial" w:cs="Arial"/>
          <w:color w:val="000000"/>
          <w:shd w:val="clear" w:color="auto" w:fill="FFFFFF"/>
        </w:rPr>
        <w:t>s</w:t>
      </w:r>
      <w:r w:rsidRPr="00CC4270">
        <w:rPr>
          <w:rFonts w:ascii="Arial" w:hAnsi="Arial" w:cs="Arial"/>
          <w:color w:val="000000"/>
          <w:shd w:val="clear" w:color="auto" w:fill="FFFFFF"/>
        </w:rPr>
        <w:t xml:space="preserve"> von der Kita, über die Schule, bis hin zur Erwachsenenbildung unter der direkten Beteiligung von Schüle</w:t>
      </w:r>
      <w:r w:rsidR="009D0540" w:rsidRPr="00CC4270">
        <w:rPr>
          <w:rFonts w:ascii="Arial" w:hAnsi="Arial" w:cs="Arial"/>
          <w:color w:val="000000"/>
          <w:shd w:val="clear" w:color="auto" w:fill="FFFFFF"/>
        </w:rPr>
        <w:t>r*</w:t>
      </w:r>
      <w:r w:rsidRPr="00CC4270">
        <w:rPr>
          <w:rFonts w:ascii="Arial" w:hAnsi="Arial" w:cs="Arial"/>
          <w:color w:val="000000"/>
          <w:shd w:val="clear" w:color="auto" w:fill="FFFFFF"/>
        </w:rPr>
        <w:t>innen</w:t>
      </w:r>
      <w:r w:rsidR="009D0540" w:rsidRPr="00CC4270">
        <w:rPr>
          <w:rFonts w:ascii="Arial" w:hAnsi="Arial" w:cs="Arial"/>
          <w:color w:val="000000"/>
          <w:shd w:val="clear" w:color="auto" w:fill="FFFFFF"/>
        </w:rPr>
        <w:t xml:space="preserve"> mit Behinderungen</w:t>
      </w:r>
      <w:r w:rsidRPr="00CC4270">
        <w:rPr>
          <w:rFonts w:ascii="Arial" w:hAnsi="Arial" w:cs="Arial"/>
          <w:color w:val="000000"/>
          <w:shd w:val="clear" w:color="auto" w:fill="FFFFFF"/>
        </w:rPr>
        <w:t>, Eltern und allen im Bildungsbereich tätigen Personen.</w:t>
      </w:r>
    </w:p>
    <w:p w14:paraId="2ED3B9E2" w14:textId="77777777" w:rsidR="000B0DBE" w:rsidRPr="00CC4270" w:rsidRDefault="000B0DBE" w:rsidP="004D2604">
      <w:pPr>
        <w:pStyle w:val="StandardWeb"/>
        <w:spacing w:before="0" w:beforeAutospacing="0" w:after="0" w:afterAutospacing="0"/>
        <w:rPr>
          <w:rFonts w:ascii="Arial" w:hAnsi="Arial" w:cs="Arial"/>
          <w:color w:val="000000"/>
        </w:rPr>
      </w:pPr>
    </w:p>
    <w:p w14:paraId="14CB2742" w14:textId="26A3C07C" w:rsidR="000B0DBE" w:rsidRDefault="000B0DBE" w:rsidP="00513C6C">
      <w:pPr>
        <w:pStyle w:val="StandardWeb"/>
        <w:numPr>
          <w:ilvl w:val="0"/>
          <w:numId w:val="1"/>
        </w:numPr>
        <w:spacing w:before="0" w:beforeAutospacing="0" w:after="0" w:afterAutospacing="0"/>
        <w:rPr>
          <w:rFonts w:ascii="Arial" w:hAnsi="Arial" w:cs="Arial"/>
          <w:b/>
          <w:bCs/>
          <w:color w:val="000000"/>
        </w:rPr>
      </w:pPr>
      <w:r w:rsidRPr="00CC4270">
        <w:rPr>
          <w:rFonts w:ascii="Arial" w:hAnsi="Arial" w:cs="Arial"/>
          <w:b/>
          <w:bCs/>
          <w:color w:val="000000"/>
        </w:rPr>
        <w:t>Mädchen und Frauen mit Behinderungen</w:t>
      </w:r>
    </w:p>
    <w:p w14:paraId="39C752F2" w14:textId="77777777" w:rsidR="000421E2" w:rsidRPr="00CC4270" w:rsidRDefault="000421E2" w:rsidP="000421E2">
      <w:pPr>
        <w:pStyle w:val="StandardWeb"/>
        <w:spacing w:before="0" w:beforeAutospacing="0" w:after="0" w:afterAutospacing="0"/>
        <w:ind w:left="720"/>
        <w:rPr>
          <w:rFonts w:ascii="Arial" w:hAnsi="Arial" w:cs="Arial"/>
          <w:b/>
          <w:bCs/>
          <w:color w:val="000000"/>
        </w:rPr>
      </w:pPr>
    </w:p>
    <w:p w14:paraId="5E0ACC9A" w14:textId="4DEAAC70"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Auch de</w:t>
      </w:r>
      <w:r w:rsidR="00FB76E7" w:rsidRPr="00CC4270">
        <w:rPr>
          <w:rFonts w:ascii="Arial" w:hAnsi="Arial" w:cs="Arial"/>
          <w:color w:val="000000"/>
        </w:rPr>
        <w:t>r</w:t>
      </w:r>
      <w:r w:rsidRPr="00CC4270">
        <w:rPr>
          <w:rFonts w:ascii="Arial" w:hAnsi="Arial" w:cs="Arial"/>
          <w:color w:val="000000"/>
        </w:rPr>
        <w:t xml:space="preserve"> besondere Schutz vor Diskriminierung für Mädchen und Frauen</w:t>
      </w:r>
      <w:r w:rsidR="009D0540" w:rsidRPr="00CC4270">
        <w:rPr>
          <w:rFonts w:ascii="Arial" w:hAnsi="Arial" w:cs="Arial"/>
          <w:color w:val="000000"/>
        </w:rPr>
        <w:t xml:space="preserve"> mit Behinderungen</w:t>
      </w:r>
      <w:r w:rsidRPr="00CC4270">
        <w:rPr>
          <w:rFonts w:ascii="Arial" w:hAnsi="Arial" w:cs="Arial"/>
          <w:color w:val="000000"/>
        </w:rPr>
        <w:t>, die sowohl auf Grund ihres Geschlechtes als auch ihrer Behinderung in doppelter Weise gefährdet sind</w:t>
      </w:r>
      <w:r w:rsidR="00FB76E7" w:rsidRPr="00CC4270">
        <w:rPr>
          <w:rFonts w:ascii="Arial" w:hAnsi="Arial" w:cs="Arial"/>
          <w:color w:val="000000"/>
        </w:rPr>
        <w:t>, legt die UN-BRK in Artikel 4 fest</w:t>
      </w:r>
      <w:r w:rsidRPr="00CC4270">
        <w:rPr>
          <w:rFonts w:ascii="Arial" w:hAnsi="Arial" w:cs="Arial"/>
          <w:color w:val="000000"/>
        </w:rPr>
        <w:t>. Die</w:t>
      </w:r>
      <w:r w:rsidR="00FB76E7" w:rsidRPr="00CC4270">
        <w:rPr>
          <w:rFonts w:ascii="Arial" w:hAnsi="Arial" w:cs="Arial"/>
          <w:color w:val="000000"/>
        </w:rPr>
        <w:t xml:space="preserve"> Umsetzung dieses</w:t>
      </w:r>
      <w:r w:rsidRPr="00CC4270">
        <w:rPr>
          <w:rFonts w:ascii="Arial" w:hAnsi="Arial" w:cs="Arial"/>
          <w:color w:val="000000"/>
        </w:rPr>
        <w:t xml:space="preserve"> besonderen Schutz</w:t>
      </w:r>
      <w:r w:rsidR="00FB76E7" w:rsidRPr="00CC4270">
        <w:rPr>
          <w:rFonts w:ascii="Arial" w:hAnsi="Arial" w:cs="Arial"/>
          <w:color w:val="000000"/>
        </w:rPr>
        <w:t>es</w:t>
      </w:r>
      <w:r w:rsidRPr="00CC4270">
        <w:rPr>
          <w:rFonts w:ascii="Arial" w:hAnsi="Arial" w:cs="Arial"/>
          <w:color w:val="000000"/>
        </w:rPr>
        <w:t xml:space="preserve"> </w:t>
      </w:r>
      <w:r w:rsidR="00FB76E7" w:rsidRPr="00CC4270">
        <w:rPr>
          <w:rFonts w:ascii="Arial" w:hAnsi="Arial" w:cs="Arial"/>
          <w:color w:val="000000"/>
        </w:rPr>
        <w:t xml:space="preserve">auf EU-Ebene </w:t>
      </w:r>
      <w:r w:rsidRPr="00CC4270">
        <w:rPr>
          <w:rFonts w:ascii="Arial" w:hAnsi="Arial" w:cs="Arial"/>
          <w:color w:val="000000"/>
        </w:rPr>
        <w:t>fordern wir nachdrücklich.</w:t>
      </w:r>
    </w:p>
    <w:p w14:paraId="7498C474" w14:textId="77777777" w:rsidR="009D0540" w:rsidRPr="00CC4270" w:rsidRDefault="009D0540" w:rsidP="004D2604">
      <w:pPr>
        <w:pStyle w:val="StandardWeb"/>
        <w:spacing w:before="0" w:beforeAutospacing="0" w:after="0" w:afterAutospacing="0"/>
        <w:rPr>
          <w:rFonts w:ascii="Arial" w:hAnsi="Arial" w:cs="Arial"/>
          <w:color w:val="000000"/>
        </w:rPr>
      </w:pPr>
    </w:p>
    <w:p w14:paraId="45B146A6" w14:textId="7D39A79E" w:rsidR="009D0540" w:rsidRDefault="009D0540" w:rsidP="00513C6C">
      <w:pPr>
        <w:pStyle w:val="StandardWeb"/>
        <w:numPr>
          <w:ilvl w:val="0"/>
          <w:numId w:val="1"/>
        </w:numPr>
        <w:spacing w:before="0" w:beforeAutospacing="0" w:after="0" w:afterAutospacing="0"/>
        <w:rPr>
          <w:rFonts w:ascii="Arial" w:hAnsi="Arial" w:cs="Arial"/>
          <w:b/>
          <w:bCs/>
          <w:color w:val="000000"/>
        </w:rPr>
      </w:pPr>
      <w:r w:rsidRPr="00CC4270">
        <w:rPr>
          <w:rFonts w:ascii="Arial" w:hAnsi="Arial" w:cs="Arial"/>
          <w:b/>
          <w:bCs/>
          <w:color w:val="000000"/>
        </w:rPr>
        <w:t>Wohnen</w:t>
      </w:r>
      <w:r w:rsidR="007C037C" w:rsidRPr="00CC4270">
        <w:rPr>
          <w:rFonts w:ascii="Arial" w:hAnsi="Arial" w:cs="Arial"/>
          <w:b/>
          <w:bCs/>
          <w:color w:val="000000"/>
        </w:rPr>
        <w:t xml:space="preserve"> und Freizeit</w:t>
      </w:r>
    </w:p>
    <w:p w14:paraId="766A6A89" w14:textId="77777777" w:rsidR="000421E2" w:rsidRPr="00CC4270" w:rsidRDefault="000421E2" w:rsidP="000421E2">
      <w:pPr>
        <w:pStyle w:val="StandardWeb"/>
        <w:spacing w:before="0" w:beforeAutospacing="0" w:after="0" w:afterAutospacing="0"/>
        <w:ind w:left="720"/>
        <w:rPr>
          <w:rFonts w:ascii="Arial" w:hAnsi="Arial" w:cs="Arial"/>
          <w:b/>
          <w:bCs/>
          <w:color w:val="000000"/>
        </w:rPr>
      </w:pPr>
    </w:p>
    <w:p w14:paraId="5F582B20" w14:textId="19F801B9"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Der Bereich Wohnen</w:t>
      </w:r>
      <w:r w:rsidR="009D0540" w:rsidRPr="00CC4270">
        <w:rPr>
          <w:rFonts w:ascii="Arial" w:hAnsi="Arial" w:cs="Arial"/>
          <w:color w:val="000000"/>
        </w:rPr>
        <w:t xml:space="preserve"> und die selbstbestimmte Lebens- und Freizeitgestaltung</w:t>
      </w:r>
      <w:r w:rsidRPr="00CC4270">
        <w:rPr>
          <w:rFonts w:ascii="Arial" w:hAnsi="Arial" w:cs="Arial"/>
          <w:color w:val="000000"/>
        </w:rPr>
        <w:t xml:space="preserve"> muss europaweit ebenfalls von inklusivem Denken und Handeln </w:t>
      </w:r>
      <w:r w:rsidR="007C037C" w:rsidRPr="00CC4270">
        <w:rPr>
          <w:rFonts w:ascii="Arial" w:hAnsi="Arial" w:cs="Arial"/>
          <w:color w:val="000000"/>
        </w:rPr>
        <w:t>geprägt</w:t>
      </w:r>
      <w:r w:rsidRPr="00CC4270">
        <w:rPr>
          <w:rFonts w:ascii="Arial" w:hAnsi="Arial" w:cs="Arial"/>
          <w:color w:val="000000"/>
        </w:rPr>
        <w:t xml:space="preserve"> sein. Hierzu gehört vor allem die Deinstitutionalisierung (Entflechtung von Heimen und anderen Großeinrichtungen</w:t>
      </w:r>
      <w:r w:rsidR="007C037C" w:rsidRPr="00CC4270">
        <w:rPr>
          <w:rFonts w:ascii="Arial" w:hAnsi="Arial" w:cs="Arial"/>
          <w:color w:val="000000"/>
        </w:rPr>
        <w:t xml:space="preserve"> in selbstbestimmte gemeinschaftliche Wohnformen</w:t>
      </w:r>
      <w:r w:rsidRPr="00CC4270">
        <w:rPr>
          <w:rFonts w:ascii="Arial" w:hAnsi="Arial" w:cs="Arial"/>
          <w:color w:val="000000"/>
        </w:rPr>
        <w:t>)</w:t>
      </w:r>
      <w:r w:rsidR="007C037C" w:rsidRPr="00CC4270">
        <w:rPr>
          <w:rStyle w:val="Funotenzeichen"/>
          <w:rFonts w:ascii="Arial" w:hAnsi="Arial" w:cs="Arial"/>
          <w:color w:val="000000"/>
        </w:rPr>
        <w:footnoteReference w:id="9"/>
      </w:r>
      <w:r w:rsidRPr="00CC4270">
        <w:rPr>
          <w:rFonts w:ascii="Arial" w:hAnsi="Arial" w:cs="Arial"/>
          <w:color w:val="000000"/>
        </w:rPr>
        <w:t>, wie sie im Staatenbericht gefordert werden.</w:t>
      </w:r>
    </w:p>
    <w:p w14:paraId="0FB4E373" w14:textId="77777777" w:rsidR="009D0540" w:rsidRPr="00CC4270" w:rsidRDefault="009D0540" w:rsidP="004D2604">
      <w:pPr>
        <w:pStyle w:val="StandardWeb"/>
        <w:spacing w:before="0" w:beforeAutospacing="0" w:after="0" w:afterAutospacing="0"/>
        <w:rPr>
          <w:rFonts w:ascii="Arial" w:hAnsi="Arial" w:cs="Arial"/>
          <w:color w:val="000000"/>
        </w:rPr>
      </w:pPr>
    </w:p>
    <w:p w14:paraId="547B5C24" w14:textId="3A11068C" w:rsidR="00B37E23" w:rsidRPr="00CC4270" w:rsidRDefault="007C037C" w:rsidP="004D2604">
      <w:pPr>
        <w:pStyle w:val="StandardWeb"/>
        <w:spacing w:before="0" w:beforeAutospacing="0" w:after="0" w:afterAutospacing="0"/>
        <w:rPr>
          <w:rFonts w:ascii="Arial" w:hAnsi="Arial" w:cs="Arial"/>
          <w:color w:val="000000"/>
        </w:rPr>
      </w:pPr>
      <w:r w:rsidRPr="00CC4270">
        <w:rPr>
          <w:rFonts w:ascii="Arial" w:hAnsi="Arial" w:cs="Arial"/>
          <w:color w:val="000000"/>
        </w:rPr>
        <w:t>Weiterhin müssen</w:t>
      </w:r>
      <w:r w:rsidR="00B37E23" w:rsidRPr="00CC4270">
        <w:rPr>
          <w:rFonts w:ascii="Arial" w:hAnsi="Arial" w:cs="Arial"/>
          <w:color w:val="000000"/>
        </w:rPr>
        <w:t xml:space="preserve"> barrierefreie Lebens</w:t>
      </w:r>
      <w:r w:rsidRPr="00CC4270">
        <w:rPr>
          <w:rFonts w:ascii="Arial" w:hAnsi="Arial" w:cs="Arial"/>
          <w:color w:val="000000"/>
        </w:rPr>
        <w:t>- und Freizeit</w:t>
      </w:r>
      <w:r w:rsidR="00B37E23" w:rsidRPr="00CC4270">
        <w:rPr>
          <w:rFonts w:ascii="Arial" w:hAnsi="Arial" w:cs="Arial"/>
          <w:color w:val="000000"/>
        </w:rPr>
        <w:t xml:space="preserve">welten und Sportanlagen </w:t>
      </w:r>
      <w:r w:rsidRPr="00CC4270">
        <w:rPr>
          <w:rFonts w:ascii="Arial" w:hAnsi="Arial" w:cs="Arial"/>
          <w:color w:val="000000"/>
        </w:rPr>
        <w:t xml:space="preserve">barrierefrei gestaltet werden (Art. 30 UN-BRK). Dafür </w:t>
      </w:r>
      <w:proofErr w:type="gramStart"/>
      <w:r w:rsidRPr="00CC4270">
        <w:rPr>
          <w:rFonts w:ascii="Arial" w:hAnsi="Arial" w:cs="Arial"/>
          <w:color w:val="000000"/>
        </w:rPr>
        <w:t>ist</w:t>
      </w:r>
      <w:proofErr w:type="gramEnd"/>
      <w:r w:rsidR="00B37E23" w:rsidRPr="00CC4270">
        <w:rPr>
          <w:rFonts w:ascii="Arial" w:hAnsi="Arial" w:cs="Arial"/>
          <w:color w:val="000000"/>
        </w:rPr>
        <w:t xml:space="preserve"> die aktive Mitgestaltung und gezielte Einbeziehung von Menschen mit Behinderungen </w:t>
      </w:r>
      <w:r w:rsidRPr="00CC4270">
        <w:rPr>
          <w:rFonts w:ascii="Arial" w:hAnsi="Arial" w:cs="Arial"/>
          <w:color w:val="000000"/>
        </w:rPr>
        <w:t>unabdingbar</w:t>
      </w:r>
      <w:r w:rsidR="00B37E23" w:rsidRPr="00CC4270">
        <w:rPr>
          <w:rFonts w:ascii="Arial" w:hAnsi="Arial" w:cs="Arial"/>
          <w:color w:val="000000"/>
        </w:rPr>
        <w:t>.</w:t>
      </w:r>
    </w:p>
    <w:p w14:paraId="1B8AB20A" w14:textId="680EF9FF"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D</w:t>
      </w:r>
      <w:r w:rsidR="007C037C" w:rsidRPr="00CC4270">
        <w:rPr>
          <w:rFonts w:ascii="Arial" w:hAnsi="Arial" w:cs="Arial"/>
          <w:color w:val="000000"/>
        </w:rPr>
        <w:t>ie</w:t>
      </w:r>
      <w:r w:rsidRPr="00CC4270">
        <w:rPr>
          <w:rFonts w:ascii="Arial" w:hAnsi="Arial" w:cs="Arial"/>
          <w:color w:val="000000"/>
        </w:rPr>
        <w:t xml:space="preserve">s bedeutet konkret, Parallelwelten abbauen und </w:t>
      </w:r>
      <w:r w:rsidR="007C037C" w:rsidRPr="00CC4270">
        <w:rPr>
          <w:rFonts w:ascii="Arial" w:hAnsi="Arial" w:cs="Arial"/>
          <w:color w:val="000000"/>
        </w:rPr>
        <w:t>Kultur-, Freizeit- und Sportanlagen für alle zugänglich zu gestalten.</w:t>
      </w:r>
      <w:r w:rsidRPr="00CC4270">
        <w:rPr>
          <w:rFonts w:ascii="Arial" w:hAnsi="Arial" w:cs="Arial"/>
          <w:color w:val="000000"/>
        </w:rPr>
        <w:t xml:space="preserve"> </w:t>
      </w:r>
      <w:r w:rsidR="007C037C" w:rsidRPr="00CC4270">
        <w:rPr>
          <w:rFonts w:ascii="Arial" w:hAnsi="Arial" w:cs="Arial"/>
          <w:color w:val="000000"/>
        </w:rPr>
        <w:t xml:space="preserve">Dadurch können Begegnungen und das </w:t>
      </w:r>
      <w:r w:rsidR="008B26B9" w:rsidRPr="00CC4270">
        <w:rPr>
          <w:rFonts w:ascii="Arial" w:hAnsi="Arial" w:cs="Arial"/>
          <w:color w:val="000000"/>
        </w:rPr>
        <w:t xml:space="preserve">selbstverständliche </w:t>
      </w:r>
      <w:r w:rsidR="007C037C" w:rsidRPr="00CC4270">
        <w:rPr>
          <w:rFonts w:ascii="Arial" w:hAnsi="Arial" w:cs="Arial"/>
          <w:color w:val="000000"/>
        </w:rPr>
        <w:t xml:space="preserve">Miteinander von Menschen mit und ohne Behinderungen auf Augenhöhe </w:t>
      </w:r>
      <w:r w:rsidR="008B26B9" w:rsidRPr="00CC4270">
        <w:rPr>
          <w:rFonts w:ascii="Arial" w:hAnsi="Arial" w:cs="Arial"/>
          <w:color w:val="000000"/>
        </w:rPr>
        <w:t>geschaffen werden</w:t>
      </w:r>
      <w:r w:rsidR="007C037C" w:rsidRPr="00CC4270">
        <w:rPr>
          <w:rFonts w:ascii="Arial" w:hAnsi="Arial" w:cs="Arial"/>
          <w:color w:val="000000"/>
        </w:rPr>
        <w:t>.</w:t>
      </w:r>
      <w:r w:rsidR="008B26B9" w:rsidRPr="00CC4270">
        <w:rPr>
          <w:rFonts w:ascii="Arial" w:hAnsi="Arial" w:cs="Arial"/>
          <w:color w:val="000000"/>
        </w:rPr>
        <w:t xml:space="preserve"> Dies</w:t>
      </w:r>
      <w:r w:rsidRPr="00CC4270">
        <w:rPr>
          <w:rFonts w:ascii="Arial" w:hAnsi="Arial" w:cs="Arial"/>
          <w:color w:val="000000"/>
        </w:rPr>
        <w:t xml:space="preserve"> ist </w:t>
      </w:r>
      <w:r w:rsidR="008B26B9" w:rsidRPr="00CC4270">
        <w:rPr>
          <w:rFonts w:ascii="Arial" w:hAnsi="Arial" w:cs="Arial"/>
          <w:color w:val="000000"/>
        </w:rPr>
        <w:t xml:space="preserve">ein </w:t>
      </w:r>
      <w:r w:rsidRPr="00CC4270">
        <w:rPr>
          <w:rFonts w:ascii="Arial" w:hAnsi="Arial" w:cs="Arial"/>
          <w:color w:val="000000"/>
        </w:rPr>
        <w:t xml:space="preserve">wesentliches Element inklusiven Denkens </w:t>
      </w:r>
      <w:r w:rsidR="008B26B9" w:rsidRPr="00CC4270">
        <w:rPr>
          <w:rFonts w:ascii="Arial" w:hAnsi="Arial" w:cs="Arial"/>
          <w:color w:val="000000"/>
        </w:rPr>
        <w:t xml:space="preserve">und Handelns </w:t>
      </w:r>
      <w:r w:rsidRPr="00CC4270">
        <w:rPr>
          <w:rFonts w:ascii="Arial" w:hAnsi="Arial" w:cs="Arial"/>
          <w:color w:val="000000"/>
        </w:rPr>
        <w:t>für ein soziales und somit inklusives Europa.</w:t>
      </w:r>
    </w:p>
    <w:p w14:paraId="07446BEE" w14:textId="77777777" w:rsidR="009D0540" w:rsidRPr="00CC4270" w:rsidRDefault="009D0540" w:rsidP="004D2604">
      <w:pPr>
        <w:pStyle w:val="StandardWeb"/>
        <w:spacing w:before="0" w:beforeAutospacing="0" w:after="0" w:afterAutospacing="0"/>
        <w:rPr>
          <w:rFonts w:ascii="Arial" w:hAnsi="Arial" w:cs="Arial"/>
          <w:color w:val="000000"/>
        </w:rPr>
      </w:pPr>
    </w:p>
    <w:p w14:paraId="3764280F" w14:textId="69FECF35" w:rsidR="009D0540" w:rsidRDefault="009D0540" w:rsidP="00513C6C">
      <w:pPr>
        <w:pStyle w:val="StandardWeb"/>
        <w:numPr>
          <w:ilvl w:val="0"/>
          <w:numId w:val="1"/>
        </w:numPr>
        <w:spacing w:before="0" w:beforeAutospacing="0" w:after="0" w:afterAutospacing="0"/>
        <w:rPr>
          <w:rFonts w:ascii="Arial" w:hAnsi="Arial" w:cs="Arial"/>
          <w:b/>
          <w:bCs/>
          <w:color w:val="000000"/>
        </w:rPr>
      </w:pPr>
      <w:r w:rsidRPr="00CC4270">
        <w:rPr>
          <w:rFonts w:ascii="Arial" w:hAnsi="Arial" w:cs="Arial"/>
          <w:b/>
          <w:bCs/>
          <w:color w:val="000000"/>
        </w:rPr>
        <w:t>Bewusstseinsbildung</w:t>
      </w:r>
    </w:p>
    <w:p w14:paraId="105EC573" w14:textId="77777777" w:rsidR="000421E2" w:rsidRPr="00CC4270" w:rsidRDefault="000421E2" w:rsidP="000421E2">
      <w:pPr>
        <w:pStyle w:val="StandardWeb"/>
        <w:spacing w:before="0" w:beforeAutospacing="0" w:after="0" w:afterAutospacing="0"/>
        <w:ind w:left="720"/>
        <w:rPr>
          <w:rFonts w:ascii="Arial" w:hAnsi="Arial" w:cs="Arial"/>
          <w:b/>
          <w:bCs/>
          <w:color w:val="000000"/>
        </w:rPr>
      </w:pPr>
    </w:p>
    <w:p w14:paraId="5E5A89FF" w14:textId="242D1329"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Im Rahmen allgemeiner Bewusstseinsbildung schlagen wir vor</w:t>
      </w:r>
      <w:r w:rsidR="008B26B9" w:rsidRPr="00CC4270">
        <w:rPr>
          <w:rFonts w:ascii="Arial" w:hAnsi="Arial" w:cs="Arial"/>
          <w:color w:val="000000"/>
        </w:rPr>
        <w:t>,</w:t>
      </w:r>
      <w:r w:rsidRPr="00CC4270">
        <w:rPr>
          <w:rFonts w:ascii="Arial" w:hAnsi="Arial" w:cs="Arial"/>
          <w:color w:val="000000"/>
        </w:rPr>
        <w:t xml:space="preserve"> in</w:t>
      </w:r>
      <w:r w:rsidR="008B26B9" w:rsidRPr="00CC4270">
        <w:rPr>
          <w:rFonts w:ascii="Arial" w:hAnsi="Arial" w:cs="Arial"/>
          <w:color w:val="000000"/>
        </w:rPr>
        <w:t xml:space="preserve"> verschiedenen</w:t>
      </w:r>
      <w:r w:rsidRPr="00CC4270">
        <w:rPr>
          <w:rFonts w:ascii="Arial" w:hAnsi="Arial" w:cs="Arial"/>
          <w:color w:val="000000"/>
        </w:rPr>
        <w:t xml:space="preserve"> </w:t>
      </w:r>
      <w:r w:rsidR="008B26B9" w:rsidRPr="00CC4270">
        <w:rPr>
          <w:rFonts w:ascii="Arial" w:hAnsi="Arial" w:cs="Arial"/>
          <w:color w:val="000000"/>
        </w:rPr>
        <w:t>EU-Mitgliedsstaaten</w:t>
      </w:r>
      <w:r w:rsidRPr="00CC4270">
        <w:rPr>
          <w:rFonts w:ascii="Arial" w:hAnsi="Arial" w:cs="Arial"/>
          <w:color w:val="000000"/>
        </w:rPr>
        <w:t xml:space="preserve"> zum </w:t>
      </w:r>
      <w:r w:rsidR="008B26B9" w:rsidRPr="00CC4270">
        <w:rPr>
          <w:rFonts w:ascii="Arial" w:hAnsi="Arial" w:cs="Arial"/>
          <w:color w:val="000000"/>
        </w:rPr>
        <w:t>unterschiedlichen behindertenpolitischen Themen</w:t>
      </w:r>
      <w:r w:rsidRPr="00CC4270">
        <w:rPr>
          <w:rFonts w:ascii="Arial" w:hAnsi="Arial" w:cs="Arial"/>
          <w:color w:val="000000"/>
        </w:rPr>
        <w:t xml:space="preserve"> Best</w:t>
      </w:r>
      <w:r w:rsidR="008B26B9" w:rsidRPr="00CC4270">
        <w:rPr>
          <w:rFonts w:ascii="Arial" w:hAnsi="Arial" w:cs="Arial"/>
          <w:color w:val="000000"/>
        </w:rPr>
        <w:t>-</w:t>
      </w:r>
      <w:r w:rsidRPr="00CC4270">
        <w:rPr>
          <w:rFonts w:ascii="Arial" w:hAnsi="Arial" w:cs="Arial"/>
          <w:color w:val="000000"/>
        </w:rPr>
        <w:t>Practice</w:t>
      </w:r>
      <w:r w:rsidR="008B26B9" w:rsidRPr="00CC4270">
        <w:rPr>
          <w:rFonts w:ascii="Arial" w:hAnsi="Arial" w:cs="Arial"/>
          <w:color w:val="000000"/>
        </w:rPr>
        <w:t>-</w:t>
      </w:r>
      <w:r w:rsidRPr="00CC4270">
        <w:rPr>
          <w:rFonts w:ascii="Arial" w:hAnsi="Arial" w:cs="Arial"/>
          <w:color w:val="000000"/>
        </w:rPr>
        <w:t>Tagungen durchzuführen</w:t>
      </w:r>
      <w:r w:rsidR="008B26B9" w:rsidRPr="00CC4270">
        <w:rPr>
          <w:rFonts w:ascii="Arial" w:hAnsi="Arial" w:cs="Arial"/>
          <w:color w:val="000000"/>
        </w:rPr>
        <w:t xml:space="preserve"> und finanziell zu fördern.</w:t>
      </w:r>
      <w:r w:rsidRPr="00CC4270">
        <w:rPr>
          <w:rFonts w:ascii="Arial" w:hAnsi="Arial" w:cs="Arial"/>
          <w:color w:val="000000"/>
        </w:rPr>
        <w:t xml:space="preserve"> </w:t>
      </w:r>
    </w:p>
    <w:p w14:paraId="56AA8E88" w14:textId="3F89A2FC" w:rsidR="008B26B9" w:rsidRPr="00CC4270" w:rsidRDefault="008B26B9" w:rsidP="004D2604">
      <w:pPr>
        <w:pStyle w:val="StandardWeb"/>
        <w:spacing w:before="0" w:beforeAutospacing="0" w:after="0" w:afterAutospacing="0"/>
        <w:rPr>
          <w:rFonts w:ascii="Arial" w:hAnsi="Arial" w:cs="Arial"/>
          <w:color w:val="000000"/>
        </w:rPr>
      </w:pPr>
      <w:r w:rsidRPr="00CC4270">
        <w:rPr>
          <w:rFonts w:ascii="Arial" w:hAnsi="Arial" w:cs="Arial"/>
          <w:color w:val="000000"/>
        </w:rPr>
        <w:t xml:space="preserve">So können wir die europäische Solidarität grenzübergreifend leben. </w:t>
      </w:r>
    </w:p>
    <w:p w14:paraId="1C53E44F" w14:textId="77777777" w:rsidR="008B26B9" w:rsidRPr="00CC4270" w:rsidRDefault="008B26B9" w:rsidP="004D2604">
      <w:pPr>
        <w:pStyle w:val="StandardWeb"/>
        <w:spacing w:before="0" w:beforeAutospacing="0" w:after="0" w:afterAutospacing="0"/>
        <w:rPr>
          <w:rFonts w:ascii="Arial" w:hAnsi="Arial" w:cs="Arial"/>
          <w:color w:val="000000"/>
        </w:rPr>
      </w:pPr>
    </w:p>
    <w:p w14:paraId="55592549" w14:textId="77777777" w:rsidR="009C0073" w:rsidRPr="00CC4270" w:rsidRDefault="009C0073" w:rsidP="004D2604">
      <w:pPr>
        <w:pStyle w:val="StandardWeb"/>
        <w:spacing w:before="0" w:beforeAutospacing="0" w:after="0" w:afterAutospacing="0"/>
        <w:rPr>
          <w:rFonts w:ascii="Arial" w:hAnsi="Arial" w:cs="Arial"/>
          <w:color w:val="000000"/>
        </w:rPr>
      </w:pPr>
    </w:p>
    <w:p w14:paraId="314B2D0C" w14:textId="35CDFC94" w:rsidR="008B26B9"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 xml:space="preserve">Wir sind Teil Europas und </w:t>
      </w:r>
      <w:r w:rsidR="008B26B9" w:rsidRPr="00CC4270">
        <w:rPr>
          <w:rFonts w:ascii="Arial" w:hAnsi="Arial" w:cs="Arial"/>
          <w:color w:val="000000"/>
        </w:rPr>
        <w:t xml:space="preserve">Menschen mit Behinderungen müssen vom Objekt politischen Handelns zum Subjekt selbstvertretend durch Artikel 4 Absatz 3 u. Artikel 29 der UN-Behindertenrechtskonvention konkret gelebt werden. </w:t>
      </w:r>
    </w:p>
    <w:p w14:paraId="526CED74" w14:textId="1C78DADD"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t>Gut 20 Jahre nach dem Europäischen Jahr der Menschen mit Behinderungen (EJMB), 15 Jahre nach Inkrafttreten der UN-BRK in Deutschland, aber auch 3</w:t>
      </w:r>
      <w:r w:rsidR="00FB76E7" w:rsidRPr="00CC4270">
        <w:rPr>
          <w:rFonts w:ascii="Arial" w:hAnsi="Arial" w:cs="Arial"/>
          <w:color w:val="000000"/>
        </w:rPr>
        <w:t>0</w:t>
      </w:r>
      <w:r w:rsidRPr="00CC4270">
        <w:rPr>
          <w:rFonts w:ascii="Arial" w:hAnsi="Arial" w:cs="Arial"/>
          <w:color w:val="000000"/>
        </w:rPr>
        <w:t xml:space="preserve"> Jahre nach der von Menschen </w:t>
      </w:r>
      <w:r w:rsidR="009C0073" w:rsidRPr="00CC4270">
        <w:rPr>
          <w:rFonts w:ascii="Arial" w:hAnsi="Arial" w:cs="Arial"/>
          <w:color w:val="000000"/>
        </w:rPr>
        <w:t xml:space="preserve">mit Behinderungen </w:t>
      </w:r>
      <w:r w:rsidRPr="00CC4270">
        <w:rPr>
          <w:rFonts w:ascii="Arial" w:hAnsi="Arial" w:cs="Arial"/>
          <w:color w:val="000000"/>
        </w:rPr>
        <w:t>erkämpften Verfassungsergänzung gilt es noch heute deutschland- und europaweit die damals formulierten Ziele umzusetzen.</w:t>
      </w:r>
    </w:p>
    <w:p w14:paraId="2A4B3A22" w14:textId="77777777" w:rsidR="009C0073" w:rsidRPr="00CC4270" w:rsidRDefault="009C0073" w:rsidP="004D2604">
      <w:pPr>
        <w:pStyle w:val="StandardWeb"/>
        <w:spacing w:before="0" w:beforeAutospacing="0" w:after="0" w:afterAutospacing="0"/>
        <w:rPr>
          <w:rFonts w:ascii="Arial" w:hAnsi="Arial" w:cs="Arial"/>
          <w:color w:val="000000"/>
        </w:rPr>
      </w:pPr>
    </w:p>
    <w:p w14:paraId="2BA2D103" w14:textId="3F1760BE" w:rsidR="00B37E23" w:rsidRPr="00CC4270" w:rsidRDefault="00B37E23" w:rsidP="004D2604">
      <w:pPr>
        <w:pStyle w:val="StandardWeb"/>
        <w:spacing w:before="0" w:beforeAutospacing="0" w:after="0" w:afterAutospacing="0"/>
        <w:rPr>
          <w:rFonts w:ascii="Arial" w:hAnsi="Arial" w:cs="Arial"/>
          <w:color w:val="000000"/>
        </w:rPr>
      </w:pPr>
      <w:r w:rsidRPr="00CC4270">
        <w:rPr>
          <w:rFonts w:ascii="Arial" w:hAnsi="Arial" w:cs="Arial"/>
          <w:color w:val="000000"/>
        </w:rPr>
        <w:lastRenderedPageBreak/>
        <w:t xml:space="preserve">Europa muss sich mit einem demokratisch, an Mitbestimmung orientierten Gesellschaftsmodell und hohen wissenschaftlichen, technischen, ökonomischen, aber insbesondere sozialen Standards abheben, und somit Bindewirkung </w:t>
      </w:r>
      <w:r w:rsidR="00FB76E7" w:rsidRPr="00CC4270">
        <w:rPr>
          <w:rFonts w:ascii="Arial" w:hAnsi="Arial" w:cs="Arial"/>
          <w:color w:val="000000"/>
        </w:rPr>
        <w:t>entwickeln</w:t>
      </w:r>
      <w:r w:rsidRPr="00CC4270">
        <w:rPr>
          <w:rFonts w:ascii="Arial" w:hAnsi="Arial" w:cs="Arial"/>
          <w:color w:val="000000"/>
        </w:rPr>
        <w:t>, identitätsstiftend nach innen wirken und Strahlkraft für Nationen außerhalb Europas haben. Europa ist mehr als ein Wirtschaftsraum. Der soziale Zusammenhalt ist prägend für ein positives, offenes Miteinander in Europa</w:t>
      </w:r>
      <w:r w:rsidR="008B26B9" w:rsidRPr="00CC4270">
        <w:rPr>
          <w:rFonts w:ascii="Arial" w:hAnsi="Arial" w:cs="Arial"/>
          <w:color w:val="000000"/>
        </w:rPr>
        <w:t>.</w:t>
      </w:r>
    </w:p>
    <w:p w14:paraId="7158FACB" w14:textId="42954F04" w:rsidR="00513C6C" w:rsidRDefault="00B37E23" w:rsidP="00CC4270">
      <w:pPr>
        <w:pStyle w:val="StandardWeb"/>
        <w:spacing w:before="0" w:beforeAutospacing="0" w:after="0" w:afterAutospacing="0"/>
        <w:rPr>
          <w:rFonts w:ascii="Arial" w:hAnsi="Arial" w:cs="Arial"/>
          <w:color w:val="000000"/>
        </w:rPr>
      </w:pPr>
      <w:r w:rsidRPr="00CC4270">
        <w:rPr>
          <w:rFonts w:ascii="Arial" w:hAnsi="Arial" w:cs="Arial"/>
          <w:color w:val="000000"/>
        </w:rPr>
        <w:t xml:space="preserve">Selbst </w:t>
      </w:r>
      <w:proofErr w:type="gramStart"/>
      <w:r w:rsidRPr="00CC4270">
        <w:rPr>
          <w:rFonts w:ascii="Arial" w:hAnsi="Arial" w:cs="Arial"/>
          <w:color w:val="000000"/>
        </w:rPr>
        <w:t>Aktiv</w:t>
      </w:r>
      <w:proofErr w:type="gramEnd"/>
      <w:r w:rsidRPr="00CC4270">
        <w:rPr>
          <w:rFonts w:ascii="Arial" w:hAnsi="Arial" w:cs="Arial"/>
          <w:color w:val="000000"/>
        </w:rPr>
        <w:t xml:space="preserve"> und die SPD sollten hier führend und gestaltend </w:t>
      </w:r>
      <w:r w:rsidR="009C0073" w:rsidRPr="00CC4270">
        <w:rPr>
          <w:rFonts w:ascii="Arial" w:hAnsi="Arial" w:cs="Arial"/>
          <w:color w:val="000000"/>
        </w:rPr>
        <w:t>für ein soziales und inklusives</w:t>
      </w:r>
      <w:r w:rsidRPr="00CC4270">
        <w:rPr>
          <w:rFonts w:ascii="Arial" w:hAnsi="Arial" w:cs="Arial"/>
          <w:color w:val="000000"/>
        </w:rPr>
        <w:t xml:space="preserve"> Deutschland </w:t>
      </w:r>
      <w:r w:rsidR="009C0073" w:rsidRPr="00CC4270">
        <w:rPr>
          <w:rFonts w:ascii="Arial" w:hAnsi="Arial" w:cs="Arial"/>
          <w:color w:val="000000"/>
        </w:rPr>
        <w:t>und Europa agieren</w:t>
      </w:r>
      <w:r w:rsidRPr="00CC4270">
        <w:rPr>
          <w:rFonts w:ascii="Arial" w:hAnsi="Arial" w:cs="Arial"/>
          <w:color w:val="000000"/>
        </w:rPr>
        <w:t>.</w:t>
      </w:r>
    </w:p>
    <w:p w14:paraId="36B3E7F9" w14:textId="77777777" w:rsidR="000421E2" w:rsidRDefault="000421E2" w:rsidP="00CC4270">
      <w:pPr>
        <w:pStyle w:val="StandardWeb"/>
        <w:spacing w:before="0" w:beforeAutospacing="0" w:after="0" w:afterAutospacing="0"/>
        <w:rPr>
          <w:rFonts w:ascii="Arial" w:hAnsi="Arial" w:cs="Arial"/>
          <w:color w:val="000000"/>
        </w:rPr>
      </w:pPr>
    </w:p>
    <w:p w14:paraId="30054F58" w14:textId="77777777" w:rsidR="000421E2" w:rsidRDefault="000421E2" w:rsidP="00CC4270">
      <w:pPr>
        <w:pStyle w:val="StandardWeb"/>
        <w:spacing w:before="0" w:beforeAutospacing="0" w:after="0" w:afterAutospacing="0"/>
        <w:rPr>
          <w:rFonts w:ascii="Arial" w:hAnsi="Arial" w:cs="Arial"/>
          <w:color w:val="000000"/>
        </w:rPr>
      </w:pPr>
    </w:p>
    <w:p w14:paraId="0881C284" w14:textId="77777777" w:rsidR="000421E2" w:rsidRDefault="000421E2" w:rsidP="00CC4270">
      <w:pPr>
        <w:pStyle w:val="StandardWeb"/>
        <w:spacing w:before="0" w:beforeAutospacing="0" w:after="0" w:afterAutospacing="0"/>
        <w:rPr>
          <w:rFonts w:ascii="Arial" w:hAnsi="Arial" w:cs="Arial"/>
          <w:color w:val="000000"/>
        </w:rPr>
      </w:pPr>
    </w:p>
    <w:p w14:paraId="7EB4E0BC" w14:textId="1BC9DD7F" w:rsidR="000421E2" w:rsidRDefault="000421E2" w:rsidP="00CC4270">
      <w:pPr>
        <w:pStyle w:val="StandardWeb"/>
        <w:spacing w:before="0" w:beforeAutospacing="0" w:after="0" w:afterAutospacing="0"/>
        <w:rPr>
          <w:rFonts w:ascii="Arial" w:hAnsi="Arial" w:cs="Arial"/>
          <w:b/>
          <w:bCs/>
          <w:color w:val="000000"/>
        </w:rPr>
      </w:pPr>
      <w:r w:rsidRPr="000421E2">
        <w:rPr>
          <w:rFonts w:ascii="Arial" w:hAnsi="Arial" w:cs="Arial"/>
          <w:b/>
          <w:bCs/>
          <w:color w:val="000000"/>
        </w:rPr>
        <w:t>Quellen</w:t>
      </w:r>
    </w:p>
    <w:p w14:paraId="662CB7C8" w14:textId="77777777" w:rsidR="000421E2" w:rsidRDefault="000421E2" w:rsidP="00CC4270">
      <w:pPr>
        <w:pStyle w:val="StandardWeb"/>
        <w:spacing w:before="0" w:beforeAutospacing="0" w:after="0" w:afterAutospacing="0"/>
        <w:rPr>
          <w:rFonts w:ascii="Arial" w:hAnsi="Arial" w:cs="Arial"/>
          <w:b/>
          <w:bCs/>
          <w:color w:val="000000"/>
        </w:rPr>
      </w:pPr>
    </w:p>
    <w:p w14:paraId="5A6B84EA" w14:textId="7F9A972C" w:rsidR="000421E2" w:rsidRPr="000421E2" w:rsidRDefault="00000000" w:rsidP="000421E2">
      <w:pPr>
        <w:pStyle w:val="Funotentext"/>
        <w:numPr>
          <w:ilvl w:val="0"/>
          <w:numId w:val="2"/>
        </w:numPr>
        <w:rPr>
          <w:rFonts w:ascii="Arial" w:hAnsi="Arial" w:cs="Arial"/>
        </w:rPr>
      </w:pPr>
      <w:hyperlink r:id="rId8" w:history="1">
        <w:r w:rsidR="000421E2" w:rsidRPr="001C139A">
          <w:rPr>
            <w:rStyle w:val="Hyperlink"/>
            <w:rFonts w:ascii="Arial" w:hAnsi="Arial" w:cs="Arial"/>
          </w:rPr>
          <w:t>https://ec.europa.eu/social/main.jsp?catId=1137&amp;langId=de</w:t>
        </w:r>
      </w:hyperlink>
    </w:p>
    <w:p w14:paraId="649C0522" w14:textId="77777777" w:rsidR="000421E2" w:rsidRDefault="000421E2" w:rsidP="000421E2">
      <w:pPr>
        <w:pStyle w:val="Funotentext"/>
        <w:rPr>
          <w:rFonts w:ascii="Arial" w:hAnsi="Arial" w:cs="Arial"/>
        </w:rPr>
      </w:pPr>
    </w:p>
    <w:p w14:paraId="69D6DEFF" w14:textId="0F058643" w:rsidR="000421E2" w:rsidRPr="000421E2" w:rsidRDefault="00000000" w:rsidP="000421E2">
      <w:pPr>
        <w:pStyle w:val="Funotentext"/>
        <w:numPr>
          <w:ilvl w:val="0"/>
          <w:numId w:val="2"/>
        </w:numPr>
        <w:rPr>
          <w:rFonts w:ascii="Arial" w:hAnsi="Arial" w:cs="Arial"/>
        </w:rPr>
      </w:pPr>
      <w:hyperlink r:id="rId9" w:history="1">
        <w:r w:rsidR="000421E2" w:rsidRPr="001C139A">
          <w:rPr>
            <w:rStyle w:val="Hyperlink"/>
            <w:rFonts w:ascii="Arial" w:hAnsi="Arial" w:cs="Arial"/>
          </w:rPr>
          <w:t>https://www.eca.europa.eu/ECAPublications/SR-2023-20/SR-2023-20_DE.pdf</w:t>
        </w:r>
      </w:hyperlink>
    </w:p>
    <w:p w14:paraId="2D28857B" w14:textId="77777777" w:rsidR="000421E2" w:rsidRDefault="000421E2" w:rsidP="000421E2">
      <w:pPr>
        <w:pStyle w:val="Funotentext"/>
        <w:rPr>
          <w:rFonts w:ascii="Arial" w:hAnsi="Arial" w:cs="Arial"/>
        </w:rPr>
      </w:pPr>
    </w:p>
    <w:p w14:paraId="7335BC3E" w14:textId="5201710B" w:rsidR="000421E2" w:rsidRPr="000421E2" w:rsidRDefault="00000000" w:rsidP="000421E2">
      <w:pPr>
        <w:pStyle w:val="Funotentext"/>
        <w:numPr>
          <w:ilvl w:val="0"/>
          <w:numId w:val="2"/>
        </w:numPr>
        <w:rPr>
          <w:rFonts w:ascii="Arial" w:hAnsi="Arial" w:cs="Arial"/>
        </w:rPr>
      </w:pPr>
      <w:hyperlink r:id="rId10" w:history="1">
        <w:r w:rsidR="000421E2" w:rsidRPr="001C139A">
          <w:rPr>
            <w:rStyle w:val="Hyperlink"/>
            <w:rFonts w:ascii="Arial" w:hAnsi="Arial" w:cs="Arial"/>
          </w:rPr>
          <w:t>https://www.antidiskriminierungsstelle.de/SharedDocs/downloads/DE/publikationen/AGG/agg_gleichbehandlungsgesetz.pdf?__blob=publicationFile</w:t>
        </w:r>
      </w:hyperlink>
      <w:r w:rsidR="000421E2" w:rsidRPr="000421E2">
        <w:rPr>
          <w:rFonts w:ascii="Arial" w:hAnsi="Arial" w:cs="Arial"/>
        </w:rPr>
        <w:t xml:space="preserve"> </w:t>
      </w:r>
    </w:p>
    <w:p w14:paraId="240849AB" w14:textId="77777777" w:rsidR="000421E2" w:rsidRDefault="000421E2" w:rsidP="000421E2">
      <w:pPr>
        <w:pStyle w:val="StandardWeb"/>
        <w:spacing w:before="0" w:beforeAutospacing="0" w:after="0" w:afterAutospacing="0"/>
        <w:rPr>
          <w:rFonts w:ascii="Arial" w:hAnsi="Arial" w:cs="Arial"/>
          <w:sz w:val="20"/>
          <w:szCs w:val="20"/>
        </w:rPr>
      </w:pPr>
    </w:p>
    <w:p w14:paraId="232B97CE" w14:textId="262C62CD" w:rsidR="000421E2" w:rsidRDefault="00000000" w:rsidP="000421E2">
      <w:pPr>
        <w:pStyle w:val="StandardWeb"/>
        <w:numPr>
          <w:ilvl w:val="0"/>
          <w:numId w:val="2"/>
        </w:numPr>
        <w:spacing w:before="0" w:beforeAutospacing="0" w:after="0" w:afterAutospacing="0"/>
        <w:rPr>
          <w:rFonts w:ascii="Arial" w:hAnsi="Arial" w:cs="Arial"/>
          <w:sz w:val="20"/>
          <w:szCs w:val="20"/>
        </w:rPr>
      </w:pPr>
      <w:hyperlink r:id="rId11" w:history="1">
        <w:r w:rsidR="000421E2" w:rsidRPr="001C139A">
          <w:rPr>
            <w:rStyle w:val="Hyperlink"/>
            <w:rFonts w:ascii="Arial" w:hAnsi="Arial" w:cs="Arial"/>
            <w:sz w:val="20"/>
            <w:szCs w:val="20"/>
          </w:rPr>
          <w:t>https://www.institut-fuer-menschenrechte.de/fileadmin/Redaktion/PDF/DB_Menschenrechtsschutz/CRPD/CRPD_Konvention_und_Fakultativprotokoll.pdf</w:t>
        </w:r>
      </w:hyperlink>
    </w:p>
    <w:p w14:paraId="54A4F1F7" w14:textId="77777777" w:rsidR="000421E2" w:rsidRDefault="000421E2" w:rsidP="000421E2">
      <w:pPr>
        <w:pStyle w:val="StandardWeb"/>
        <w:spacing w:before="0" w:beforeAutospacing="0" w:after="0" w:afterAutospacing="0"/>
        <w:rPr>
          <w:rFonts w:ascii="Arial" w:hAnsi="Arial" w:cs="Arial"/>
          <w:sz w:val="20"/>
          <w:szCs w:val="20"/>
        </w:rPr>
      </w:pPr>
    </w:p>
    <w:p w14:paraId="595FB54B" w14:textId="36254CB1" w:rsidR="000421E2" w:rsidRPr="000421E2" w:rsidRDefault="00000000" w:rsidP="000421E2">
      <w:pPr>
        <w:pStyle w:val="Funotentext"/>
        <w:numPr>
          <w:ilvl w:val="0"/>
          <w:numId w:val="2"/>
        </w:numPr>
        <w:rPr>
          <w:rFonts w:ascii="Arial" w:hAnsi="Arial" w:cs="Arial"/>
        </w:rPr>
      </w:pPr>
      <w:hyperlink r:id="rId12" w:history="1">
        <w:r w:rsidR="000421E2" w:rsidRPr="001C139A">
          <w:rPr>
            <w:rStyle w:val="Hyperlink"/>
            <w:rFonts w:ascii="Arial" w:hAnsi="Arial" w:cs="Arial"/>
            <w:kern w:val="0"/>
            <w14:ligatures w14:val="none"/>
          </w:rPr>
          <w:t>https://sdgs.un.org/2030agenda</w:t>
        </w:r>
      </w:hyperlink>
    </w:p>
    <w:p w14:paraId="609235AB" w14:textId="77777777" w:rsidR="000421E2" w:rsidRDefault="000421E2" w:rsidP="000421E2">
      <w:pPr>
        <w:pStyle w:val="Funotentext"/>
        <w:rPr>
          <w:rFonts w:ascii="Arial" w:hAnsi="Arial" w:cs="Arial"/>
        </w:rPr>
      </w:pPr>
    </w:p>
    <w:p w14:paraId="35A08210" w14:textId="77777777" w:rsidR="000421E2" w:rsidRDefault="00000000" w:rsidP="000421E2">
      <w:pPr>
        <w:pStyle w:val="Funotentext"/>
        <w:numPr>
          <w:ilvl w:val="0"/>
          <w:numId w:val="2"/>
        </w:numPr>
        <w:rPr>
          <w:rFonts w:ascii="Arial" w:hAnsi="Arial" w:cs="Arial"/>
        </w:rPr>
      </w:pPr>
      <w:hyperlink r:id="rId13" w:history="1">
        <w:r w:rsidR="000421E2" w:rsidRPr="001C139A">
          <w:rPr>
            <w:rStyle w:val="Hyperlink"/>
            <w:rFonts w:ascii="Arial" w:hAnsi="Arial" w:cs="Arial"/>
          </w:rPr>
          <w:t>https://ec.europa.eu/social/main.jsp?catId=1484&amp;langId=de</w:t>
        </w:r>
      </w:hyperlink>
    </w:p>
    <w:p w14:paraId="15F8DE88" w14:textId="77777777" w:rsidR="000421E2" w:rsidRDefault="000421E2" w:rsidP="000421E2">
      <w:pPr>
        <w:pStyle w:val="Funotentext"/>
        <w:rPr>
          <w:rFonts w:ascii="Arial" w:hAnsi="Arial" w:cs="Arial"/>
        </w:rPr>
      </w:pPr>
    </w:p>
    <w:p w14:paraId="0528C7F9" w14:textId="77777777" w:rsidR="000421E2" w:rsidRDefault="00000000" w:rsidP="000421E2">
      <w:pPr>
        <w:pStyle w:val="Funotentext"/>
        <w:numPr>
          <w:ilvl w:val="0"/>
          <w:numId w:val="2"/>
        </w:numPr>
        <w:rPr>
          <w:rFonts w:ascii="Arial" w:hAnsi="Arial" w:cs="Arial"/>
        </w:rPr>
      </w:pPr>
      <w:hyperlink r:id="rId14" w:history="1">
        <w:r w:rsidR="000421E2" w:rsidRPr="001C139A">
          <w:rPr>
            <w:rStyle w:val="Hyperlink"/>
            <w:rFonts w:ascii="Arial" w:hAnsi="Arial" w:cs="Arial"/>
          </w:rPr>
          <w:t>https://ec.europa.eu/info/law/better-regulation/have-your-say/initiatives/13517-Europaischer-Behindertenausweis_de</w:t>
        </w:r>
      </w:hyperlink>
    </w:p>
    <w:p w14:paraId="2F8C320B" w14:textId="77777777" w:rsidR="000421E2" w:rsidRDefault="000421E2" w:rsidP="000421E2">
      <w:pPr>
        <w:pStyle w:val="Funotentext"/>
        <w:rPr>
          <w:rFonts w:ascii="Arial" w:hAnsi="Arial" w:cs="Arial"/>
        </w:rPr>
      </w:pPr>
    </w:p>
    <w:p w14:paraId="445DB118" w14:textId="63ED869C" w:rsidR="000421E2" w:rsidRDefault="00000000" w:rsidP="000421E2">
      <w:pPr>
        <w:pStyle w:val="Funotentext"/>
        <w:numPr>
          <w:ilvl w:val="0"/>
          <w:numId w:val="2"/>
        </w:numPr>
        <w:rPr>
          <w:rFonts w:ascii="Arial" w:hAnsi="Arial" w:cs="Arial"/>
        </w:rPr>
      </w:pPr>
      <w:hyperlink r:id="rId15" w:history="1">
        <w:r w:rsidR="000421E2" w:rsidRPr="001C139A">
          <w:rPr>
            <w:rStyle w:val="Hyperlink"/>
            <w:rFonts w:ascii="Arial" w:hAnsi="Arial" w:cs="Arial"/>
          </w:rPr>
          <w:t>https://tbinternet.ohchr.org/_layouts/15/treatybodyexternal/Download.aspx?symbolno=CRPD%2FC%2FDEU%2FCO%2F2-3&amp;Lang=en</w:t>
        </w:r>
      </w:hyperlink>
    </w:p>
    <w:p w14:paraId="3148BFD2" w14:textId="77777777" w:rsidR="000421E2" w:rsidRDefault="000421E2" w:rsidP="000421E2">
      <w:pPr>
        <w:pStyle w:val="Funotentext"/>
        <w:rPr>
          <w:rFonts w:ascii="Arial" w:hAnsi="Arial" w:cs="Arial"/>
        </w:rPr>
      </w:pPr>
    </w:p>
    <w:p w14:paraId="1462FF6A" w14:textId="23E3BD0F" w:rsidR="000421E2" w:rsidRPr="000421E2" w:rsidRDefault="00000000" w:rsidP="000421E2">
      <w:pPr>
        <w:pStyle w:val="Funotentext"/>
        <w:numPr>
          <w:ilvl w:val="0"/>
          <w:numId w:val="2"/>
        </w:numPr>
        <w:rPr>
          <w:rFonts w:ascii="Arial" w:hAnsi="Arial" w:cs="Arial"/>
        </w:rPr>
      </w:pPr>
      <w:hyperlink r:id="rId16" w:history="1">
        <w:r w:rsidR="000421E2" w:rsidRPr="000421E2">
          <w:rPr>
            <w:rStyle w:val="Hyperlink"/>
            <w:rFonts w:ascii="Arial" w:hAnsi="Arial" w:cs="Arial"/>
          </w:rPr>
          <w:t>https://www.institut-fuer-menschenrechte.de/publikationen/detail/leitlinien-zur-deinstitutionalisierung-auch-in-notfaellen</w:t>
        </w:r>
      </w:hyperlink>
    </w:p>
    <w:p w14:paraId="6C87DFB4" w14:textId="77777777" w:rsidR="000421E2" w:rsidRDefault="000421E2" w:rsidP="000421E2">
      <w:pPr>
        <w:pStyle w:val="StandardWeb"/>
        <w:spacing w:before="0" w:beforeAutospacing="0" w:after="0" w:afterAutospacing="0"/>
        <w:rPr>
          <w:rFonts w:ascii="Arial" w:hAnsi="Arial" w:cs="Arial"/>
          <w:b/>
          <w:bCs/>
          <w:color w:val="000000"/>
          <w:sz w:val="20"/>
          <w:szCs w:val="20"/>
        </w:rPr>
      </w:pPr>
    </w:p>
    <w:p w14:paraId="3DBF5C7B" w14:textId="77777777" w:rsidR="001A2916" w:rsidRDefault="001A2916" w:rsidP="000421E2">
      <w:pPr>
        <w:pStyle w:val="StandardWeb"/>
        <w:spacing w:before="0" w:beforeAutospacing="0" w:after="0" w:afterAutospacing="0"/>
        <w:rPr>
          <w:rFonts w:ascii="Arial" w:hAnsi="Arial" w:cs="Arial"/>
          <w:b/>
          <w:bCs/>
          <w:color w:val="000000"/>
          <w:sz w:val="20"/>
          <w:szCs w:val="20"/>
        </w:rPr>
      </w:pPr>
    </w:p>
    <w:p w14:paraId="7D4E4D65" w14:textId="77777777" w:rsidR="001A2916" w:rsidRDefault="001A2916" w:rsidP="000421E2">
      <w:pPr>
        <w:pStyle w:val="StandardWeb"/>
        <w:spacing w:before="0" w:beforeAutospacing="0" w:after="0" w:afterAutospacing="0"/>
        <w:rPr>
          <w:rFonts w:ascii="Arial" w:hAnsi="Arial" w:cs="Arial"/>
          <w:b/>
          <w:bCs/>
          <w:color w:val="000000"/>
          <w:sz w:val="20"/>
          <w:szCs w:val="20"/>
        </w:rPr>
      </w:pPr>
    </w:p>
    <w:p w14:paraId="465C6B37" w14:textId="4979CEA9" w:rsidR="001A2916" w:rsidRPr="001A2916" w:rsidRDefault="001A2916" w:rsidP="000421E2">
      <w:pPr>
        <w:pStyle w:val="StandardWeb"/>
        <w:spacing w:before="0" w:beforeAutospacing="0" w:after="0" w:afterAutospacing="0"/>
        <w:rPr>
          <w:rFonts w:ascii="Arial" w:hAnsi="Arial" w:cs="Arial"/>
          <w:b/>
          <w:bCs/>
          <w:color w:val="000000"/>
        </w:rPr>
      </w:pPr>
      <w:r w:rsidRPr="001A2916">
        <w:rPr>
          <w:rFonts w:ascii="Arial" w:hAnsi="Arial" w:cs="Arial"/>
          <w:b/>
          <w:bCs/>
          <w:color w:val="000000"/>
        </w:rPr>
        <w:t>Begründung:</w:t>
      </w:r>
    </w:p>
    <w:p w14:paraId="73D65565" w14:textId="77777777" w:rsidR="001A2916" w:rsidRPr="001A2916" w:rsidRDefault="001A2916" w:rsidP="000421E2">
      <w:pPr>
        <w:pStyle w:val="StandardWeb"/>
        <w:spacing w:before="0" w:beforeAutospacing="0" w:after="0" w:afterAutospacing="0"/>
        <w:rPr>
          <w:rFonts w:ascii="Arial" w:hAnsi="Arial" w:cs="Arial"/>
          <w:b/>
          <w:bCs/>
          <w:color w:val="000000"/>
        </w:rPr>
      </w:pPr>
    </w:p>
    <w:p w14:paraId="3B63869D" w14:textId="1EE5C680" w:rsidR="001A2916" w:rsidRPr="001A2916" w:rsidRDefault="001A2916" w:rsidP="000421E2">
      <w:pPr>
        <w:pStyle w:val="StandardWeb"/>
        <w:spacing w:before="0" w:beforeAutospacing="0" w:after="0" w:afterAutospacing="0"/>
        <w:rPr>
          <w:rFonts w:ascii="Arial" w:hAnsi="Arial" w:cs="Arial"/>
          <w:color w:val="000000"/>
        </w:rPr>
      </w:pPr>
      <w:r>
        <w:rPr>
          <w:rFonts w:ascii="Arial" w:hAnsi="Arial" w:cs="Arial"/>
          <w:color w:val="000000"/>
        </w:rPr>
        <w:t>erfolgt mündlich</w:t>
      </w:r>
    </w:p>
    <w:sectPr w:rsidR="001A2916" w:rsidRPr="001A29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B8D5" w14:textId="77777777" w:rsidR="00260240" w:rsidRDefault="00260240" w:rsidP="00CB4C99">
      <w:pPr>
        <w:spacing w:after="0" w:line="240" w:lineRule="auto"/>
      </w:pPr>
      <w:r>
        <w:separator/>
      </w:r>
    </w:p>
  </w:endnote>
  <w:endnote w:type="continuationSeparator" w:id="0">
    <w:p w14:paraId="6774F689" w14:textId="77777777" w:rsidR="00260240" w:rsidRDefault="00260240" w:rsidP="00CB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5DE5" w14:textId="77777777" w:rsidR="00260240" w:rsidRDefault="00260240" w:rsidP="00CB4C99">
      <w:pPr>
        <w:spacing w:after="0" w:line="240" w:lineRule="auto"/>
      </w:pPr>
      <w:r>
        <w:separator/>
      </w:r>
    </w:p>
  </w:footnote>
  <w:footnote w:type="continuationSeparator" w:id="0">
    <w:p w14:paraId="6A993EF3" w14:textId="77777777" w:rsidR="00260240" w:rsidRDefault="00260240" w:rsidP="00CB4C99">
      <w:pPr>
        <w:spacing w:after="0" w:line="240" w:lineRule="auto"/>
      </w:pPr>
      <w:r>
        <w:continuationSeparator/>
      </w:r>
    </w:p>
  </w:footnote>
  <w:footnote w:id="1">
    <w:p w14:paraId="7287A133" w14:textId="1E2F7F0C" w:rsidR="00CB4C99" w:rsidRDefault="00CB4C99">
      <w:pPr>
        <w:pStyle w:val="Funotentext"/>
      </w:pPr>
      <w:r>
        <w:rPr>
          <w:rStyle w:val="Funotenzeichen"/>
        </w:rPr>
        <w:footnoteRef/>
      </w:r>
      <w:r>
        <w:t xml:space="preserve"> </w:t>
      </w:r>
      <w:hyperlink r:id="rId1" w:history="1">
        <w:r>
          <w:rPr>
            <w:rStyle w:val="cf01"/>
            <w:color w:val="0000FF"/>
            <w:u w:val="single"/>
          </w:rPr>
          <w:t>https://ec.europa.eu/social/main.jsp?catId=1137&amp;langId=de</w:t>
        </w:r>
      </w:hyperlink>
    </w:p>
  </w:footnote>
  <w:footnote w:id="2">
    <w:p w14:paraId="7800697A" w14:textId="656C5BF5" w:rsidR="00CB4C99" w:rsidRDefault="00CB4C99">
      <w:pPr>
        <w:pStyle w:val="Funotentext"/>
      </w:pPr>
      <w:r>
        <w:rPr>
          <w:rStyle w:val="Funotenzeichen"/>
        </w:rPr>
        <w:footnoteRef/>
      </w:r>
      <w:r>
        <w:t xml:space="preserve"> </w:t>
      </w:r>
      <w:hyperlink r:id="rId2" w:history="1">
        <w:r>
          <w:rPr>
            <w:rStyle w:val="cf01"/>
            <w:color w:val="0000FF"/>
            <w:u w:val="single"/>
          </w:rPr>
          <w:t>https://www.eca.europa.eu/ECAPublications/SR-2023-20/SR-2023-20_DE.pdf</w:t>
        </w:r>
      </w:hyperlink>
    </w:p>
  </w:footnote>
  <w:footnote w:id="3">
    <w:p w14:paraId="4004B00B" w14:textId="71EE6652" w:rsidR="00513C6C" w:rsidRDefault="00513C6C">
      <w:pPr>
        <w:pStyle w:val="Funotentext"/>
      </w:pPr>
      <w:r>
        <w:rPr>
          <w:rStyle w:val="Funotenzeichen"/>
        </w:rPr>
        <w:footnoteRef/>
      </w:r>
      <w:hyperlink r:id="rId3" w:history="1">
        <w:r w:rsidRPr="001C139A">
          <w:rPr>
            <w:rStyle w:val="Hyperlink"/>
          </w:rPr>
          <w:t>https://www.antidiskriminierungsstelle.de/SharedDocs/downloads/DE/publikationen/AGG/agg_gleichbehandlungsgesetz.pdf?__blob=publicationFile</w:t>
        </w:r>
      </w:hyperlink>
      <w:r>
        <w:t xml:space="preserve"> </w:t>
      </w:r>
    </w:p>
  </w:footnote>
  <w:footnote w:id="4">
    <w:p w14:paraId="44FD1451" w14:textId="3B2954B5" w:rsidR="000421E2" w:rsidRDefault="000421E2">
      <w:pPr>
        <w:pStyle w:val="Funotentext"/>
      </w:pPr>
      <w:r>
        <w:rPr>
          <w:rStyle w:val="Funotenzeichen"/>
        </w:rPr>
        <w:footnoteRef/>
      </w:r>
      <w:r>
        <w:t xml:space="preserve"> </w:t>
      </w:r>
      <w:hyperlink r:id="rId4" w:history="1">
        <w:r w:rsidRPr="001C139A">
          <w:rPr>
            <w:rStyle w:val="Hyperlink"/>
          </w:rPr>
          <w:t>https://www.institut-fuer-menschenrechte.de/fileadmin/Redaktion/PDF/DB_Menschenrechtsschutz/CRPD/CRPD_Konvention_und_Fakultativprotokoll.pdf</w:t>
        </w:r>
      </w:hyperlink>
      <w:r>
        <w:t xml:space="preserve"> </w:t>
      </w:r>
    </w:p>
  </w:footnote>
  <w:footnote w:id="5">
    <w:p w14:paraId="73FFD286" w14:textId="42B58C37" w:rsidR="003073DA" w:rsidRDefault="003073DA">
      <w:pPr>
        <w:pStyle w:val="Funotentext"/>
      </w:pPr>
      <w:r>
        <w:rPr>
          <w:rStyle w:val="Funotenzeichen"/>
        </w:rPr>
        <w:footnoteRef/>
      </w:r>
      <w:r>
        <w:t xml:space="preserve"> </w:t>
      </w:r>
      <w:hyperlink r:id="rId5" w:history="1">
        <w:r>
          <w:rPr>
            <w:rStyle w:val="Hyperlink"/>
            <w:kern w:val="0"/>
            <w14:ligatures w14:val="none"/>
          </w:rPr>
          <w:t>https://sdgs.un.org/2030agenda</w:t>
        </w:r>
      </w:hyperlink>
    </w:p>
  </w:footnote>
  <w:footnote w:id="6">
    <w:p w14:paraId="2B0282CC" w14:textId="77777777" w:rsidR="003073DA" w:rsidRDefault="003073DA" w:rsidP="003073DA">
      <w:pPr>
        <w:pStyle w:val="Funotentext"/>
      </w:pPr>
      <w:r>
        <w:rPr>
          <w:rStyle w:val="Funotenzeichen"/>
        </w:rPr>
        <w:footnoteRef/>
      </w:r>
      <w:r>
        <w:t xml:space="preserve"> </w:t>
      </w:r>
      <w:hyperlink r:id="rId6" w:history="1">
        <w:r>
          <w:rPr>
            <w:rStyle w:val="Hyperlink"/>
          </w:rPr>
          <w:t>https://ec.europa.eu/social/main.jsp?catId=1484&amp;langId=de</w:t>
        </w:r>
      </w:hyperlink>
    </w:p>
  </w:footnote>
  <w:footnote w:id="7">
    <w:p w14:paraId="0798E943" w14:textId="49A763B2" w:rsidR="00D41822" w:rsidRPr="00B922E6" w:rsidRDefault="00D41822" w:rsidP="00B922E6">
      <w:pPr>
        <w:spacing w:after="0" w:line="240" w:lineRule="auto"/>
        <w:jc w:val="both"/>
        <w:rPr>
          <w:sz w:val="20"/>
          <w:szCs w:val="20"/>
        </w:rPr>
      </w:pPr>
      <w:r>
        <w:rPr>
          <w:rStyle w:val="Funotenzeichen"/>
        </w:rPr>
        <w:footnoteRef/>
      </w:r>
      <w:hyperlink r:id="rId7" w:history="1">
        <w:r w:rsidRPr="001C139A">
          <w:rPr>
            <w:rStyle w:val="Hyperlink"/>
            <w:sz w:val="20"/>
            <w:szCs w:val="20"/>
          </w:rPr>
          <w:t>https://ec.europa.eu/info/law/better-regulation/have-your-say/initiatives/13517-Europaischer-Behindertenausweis_de</w:t>
        </w:r>
      </w:hyperlink>
    </w:p>
  </w:footnote>
  <w:footnote w:id="8">
    <w:p w14:paraId="67F15879" w14:textId="0428826E" w:rsidR="00B922E6" w:rsidRDefault="00B922E6">
      <w:pPr>
        <w:pStyle w:val="Funotentext"/>
      </w:pPr>
      <w:r>
        <w:rPr>
          <w:rStyle w:val="Funotenzeichen"/>
        </w:rPr>
        <w:footnoteRef/>
      </w:r>
      <w:hyperlink r:id="rId8" w:history="1">
        <w:r w:rsidRPr="001C139A">
          <w:rPr>
            <w:rStyle w:val="Hyperlink"/>
          </w:rPr>
          <w:t>https://tbinternet.ohchr.org/_layouts/15/treatybodyexternal/Download.aspx?symbolno=CRPD%2FC%2FDEU%2FCO%2F2-3&amp;Lang=en</w:t>
        </w:r>
      </w:hyperlink>
      <w:r>
        <w:t xml:space="preserve"> </w:t>
      </w:r>
    </w:p>
  </w:footnote>
  <w:footnote w:id="9">
    <w:p w14:paraId="7DC87E1A" w14:textId="25F480CC" w:rsidR="007C037C" w:rsidRDefault="007C037C">
      <w:pPr>
        <w:pStyle w:val="Funotentext"/>
      </w:pPr>
      <w:r>
        <w:rPr>
          <w:rStyle w:val="Funotenzeichen"/>
        </w:rPr>
        <w:footnoteRef/>
      </w:r>
      <w:r>
        <w:t xml:space="preserve"> </w:t>
      </w:r>
      <w:hyperlink r:id="rId9" w:history="1">
        <w:r w:rsidRPr="001C139A">
          <w:rPr>
            <w:rStyle w:val="Hyperlink"/>
          </w:rPr>
          <w:t>https://www.institut-fuer-menschenrechte.de/publikationen/detail/leitlinien-zur-deinstitutionalisierung-auch-in-notfaellen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E3A"/>
    <w:multiLevelType w:val="hybridMultilevel"/>
    <w:tmpl w:val="DE54BB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E046AB"/>
    <w:multiLevelType w:val="hybridMultilevel"/>
    <w:tmpl w:val="03900F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47651125">
    <w:abstractNumId w:val="1"/>
  </w:num>
  <w:num w:numId="2" w16cid:durableId="30188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23"/>
    <w:rsid w:val="000421E2"/>
    <w:rsid w:val="000B0DBE"/>
    <w:rsid w:val="001A2916"/>
    <w:rsid w:val="001C2D32"/>
    <w:rsid w:val="00260240"/>
    <w:rsid w:val="002A5269"/>
    <w:rsid w:val="002C2A49"/>
    <w:rsid w:val="003073DA"/>
    <w:rsid w:val="00443B01"/>
    <w:rsid w:val="00454249"/>
    <w:rsid w:val="004D2604"/>
    <w:rsid w:val="00505A2D"/>
    <w:rsid w:val="00513C6C"/>
    <w:rsid w:val="0059544B"/>
    <w:rsid w:val="005B29C0"/>
    <w:rsid w:val="006711AB"/>
    <w:rsid w:val="006800C5"/>
    <w:rsid w:val="007C037C"/>
    <w:rsid w:val="00800867"/>
    <w:rsid w:val="00822BA6"/>
    <w:rsid w:val="00852E1B"/>
    <w:rsid w:val="008B26B9"/>
    <w:rsid w:val="009C0073"/>
    <w:rsid w:val="009D0540"/>
    <w:rsid w:val="00A83F12"/>
    <w:rsid w:val="00AB48EE"/>
    <w:rsid w:val="00B37E23"/>
    <w:rsid w:val="00B922E6"/>
    <w:rsid w:val="00C653A2"/>
    <w:rsid w:val="00CA0351"/>
    <w:rsid w:val="00CB4C99"/>
    <w:rsid w:val="00CC4270"/>
    <w:rsid w:val="00D41822"/>
    <w:rsid w:val="00DE3739"/>
    <w:rsid w:val="00F96D9E"/>
    <w:rsid w:val="00FB7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7B4E"/>
  <w15:chartTrackingRefBased/>
  <w15:docId w15:val="{596D314F-51BB-4A3A-9425-EF0817BB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37E2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Kommentarzeichen">
    <w:name w:val="annotation reference"/>
    <w:basedOn w:val="Absatz-Standardschriftart"/>
    <w:uiPriority w:val="99"/>
    <w:semiHidden/>
    <w:unhideWhenUsed/>
    <w:rsid w:val="001C2D32"/>
    <w:rPr>
      <w:sz w:val="16"/>
      <w:szCs w:val="16"/>
    </w:rPr>
  </w:style>
  <w:style w:type="paragraph" w:styleId="Kommentartext">
    <w:name w:val="annotation text"/>
    <w:basedOn w:val="Standard"/>
    <w:link w:val="KommentartextZchn"/>
    <w:uiPriority w:val="99"/>
    <w:unhideWhenUsed/>
    <w:rsid w:val="001C2D32"/>
    <w:pPr>
      <w:spacing w:line="240" w:lineRule="auto"/>
    </w:pPr>
    <w:rPr>
      <w:sz w:val="20"/>
      <w:szCs w:val="20"/>
    </w:rPr>
  </w:style>
  <w:style w:type="character" w:customStyle="1" w:styleId="KommentartextZchn">
    <w:name w:val="Kommentartext Zchn"/>
    <w:basedOn w:val="Absatz-Standardschriftart"/>
    <w:link w:val="Kommentartext"/>
    <w:uiPriority w:val="99"/>
    <w:rsid w:val="001C2D32"/>
    <w:rPr>
      <w:sz w:val="20"/>
      <w:szCs w:val="20"/>
    </w:rPr>
  </w:style>
  <w:style w:type="paragraph" w:styleId="Kommentarthema">
    <w:name w:val="annotation subject"/>
    <w:basedOn w:val="Kommentartext"/>
    <w:next w:val="Kommentartext"/>
    <w:link w:val="KommentarthemaZchn"/>
    <w:uiPriority w:val="99"/>
    <w:semiHidden/>
    <w:unhideWhenUsed/>
    <w:rsid w:val="001C2D32"/>
    <w:rPr>
      <w:b/>
      <w:bCs/>
    </w:rPr>
  </w:style>
  <w:style w:type="character" w:customStyle="1" w:styleId="KommentarthemaZchn">
    <w:name w:val="Kommentarthema Zchn"/>
    <w:basedOn w:val="KommentartextZchn"/>
    <w:link w:val="Kommentarthema"/>
    <w:uiPriority w:val="99"/>
    <w:semiHidden/>
    <w:rsid w:val="001C2D32"/>
    <w:rPr>
      <w:b/>
      <w:bCs/>
      <w:sz w:val="20"/>
      <w:szCs w:val="20"/>
    </w:rPr>
  </w:style>
  <w:style w:type="character" w:styleId="Hyperlink">
    <w:name w:val="Hyperlink"/>
    <w:basedOn w:val="Absatz-Standardschriftart"/>
    <w:uiPriority w:val="99"/>
    <w:unhideWhenUsed/>
    <w:rsid w:val="006711AB"/>
    <w:rPr>
      <w:color w:val="0563C1" w:themeColor="hyperlink"/>
      <w:u w:val="single"/>
    </w:rPr>
  </w:style>
  <w:style w:type="character" w:styleId="NichtaufgelsteErwhnung">
    <w:name w:val="Unresolved Mention"/>
    <w:basedOn w:val="Absatz-Standardschriftart"/>
    <w:uiPriority w:val="99"/>
    <w:semiHidden/>
    <w:unhideWhenUsed/>
    <w:rsid w:val="006711AB"/>
    <w:rPr>
      <w:color w:val="605E5C"/>
      <w:shd w:val="clear" w:color="auto" w:fill="E1DFDD"/>
    </w:rPr>
  </w:style>
  <w:style w:type="paragraph" w:styleId="Funotentext">
    <w:name w:val="footnote text"/>
    <w:basedOn w:val="Standard"/>
    <w:link w:val="FunotentextZchn"/>
    <w:uiPriority w:val="99"/>
    <w:unhideWhenUsed/>
    <w:rsid w:val="00CB4C99"/>
    <w:pPr>
      <w:spacing w:after="0" w:line="240" w:lineRule="auto"/>
    </w:pPr>
    <w:rPr>
      <w:sz w:val="20"/>
      <w:szCs w:val="20"/>
    </w:rPr>
  </w:style>
  <w:style w:type="character" w:customStyle="1" w:styleId="FunotentextZchn">
    <w:name w:val="Fußnotentext Zchn"/>
    <w:basedOn w:val="Absatz-Standardschriftart"/>
    <w:link w:val="Funotentext"/>
    <w:uiPriority w:val="99"/>
    <w:rsid w:val="00CB4C99"/>
    <w:rPr>
      <w:sz w:val="20"/>
      <w:szCs w:val="20"/>
    </w:rPr>
  </w:style>
  <w:style w:type="character" w:styleId="Funotenzeichen">
    <w:name w:val="footnote reference"/>
    <w:basedOn w:val="Absatz-Standardschriftart"/>
    <w:uiPriority w:val="99"/>
    <w:semiHidden/>
    <w:unhideWhenUsed/>
    <w:rsid w:val="00CB4C99"/>
    <w:rPr>
      <w:vertAlign w:val="superscript"/>
    </w:rPr>
  </w:style>
  <w:style w:type="character" w:customStyle="1" w:styleId="cf01">
    <w:name w:val="cf01"/>
    <w:basedOn w:val="Absatz-Standardschriftart"/>
    <w:rsid w:val="00CB4C99"/>
    <w:rPr>
      <w:rFonts w:ascii="Segoe UI" w:hAnsi="Segoe UI" w:cs="Segoe UI" w:hint="default"/>
      <w:sz w:val="18"/>
      <w:szCs w:val="18"/>
    </w:rPr>
  </w:style>
  <w:style w:type="paragraph" w:styleId="Listenabsatz">
    <w:name w:val="List Paragraph"/>
    <w:basedOn w:val="Standard"/>
    <w:uiPriority w:val="34"/>
    <w:qFormat/>
    <w:rsid w:val="00042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5891">
      <w:bodyDiv w:val="1"/>
      <w:marLeft w:val="0"/>
      <w:marRight w:val="0"/>
      <w:marTop w:val="0"/>
      <w:marBottom w:val="0"/>
      <w:divBdr>
        <w:top w:val="none" w:sz="0" w:space="0" w:color="auto"/>
        <w:left w:val="none" w:sz="0" w:space="0" w:color="auto"/>
        <w:bottom w:val="none" w:sz="0" w:space="0" w:color="auto"/>
        <w:right w:val="none" w:sz="0" w:space="0" w:color="auto"/>
      </w:divBdr>
    </w:div>
    <w:div w:id="218367127">
      <w:bodyDiv w:val="1"/>
      <w:marLeft w:val="0"/>
      <w:marRight w:val="0"/>
      <w:marTop w:val="0"/>
      <w:marBottom w:val="0"/>
      <w:divBdr>
        <w:top w:val="none" w:sz="0" w:space="0" w:color="auto"/>
        <w:left w:val="none" w:sz="0" w:space="0" w:color="auto"/>
        <w:bottom w:val="none" w:sz="0" w:space="0" w:color="auto"/>
        <w:right w:val="none" w:sz="0" w:space="0" w:color="auto"/>
      </w:divBdr>
    </w:div>
    <w:div w:id="1623346951">
      <w:bodyDiv w:val="1"/>
      <w:marLeft w:val="0"/>
      <w:marRight w:val="0"/>
      <w:marTop w:val="0"/>
      <w:marBottom w:val="0"/>
      <w:divBdr>
        <w:top w:val="none" w:sz="0" w:space="0" w:color="auto"/>
        <w:left w:val="none" w:sz="0" w:space="0" w:color="auto"/>
        <w:bottom w:val="none" w:sz="0" w:space="0" w:color="auto"/>
        <w:right w:val="none" w:sz="0" w:space="0" w:color="auto"/>
      </w:divBdr>
    </w:div>
    <w:div w:id="16357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ocial/main.jsp?catId=1137&amp;langId=de" TargetMode="External"/><Relationship Id="rId13" Type="http://schemas.openxmlformats.org/officeDocument/2006/relationships/hyperlink" Target="https://ec.europa.eu/social/main.jsp?catId=1484&amp;langId=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s.un.org/2030agen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itut-fuer-menschenrechte.de/publikationen/detail/leitlinien-zur-deinstitutionalisierung-auch-in-notfael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fuer-menschenrechte.de/fileadmin/Redaktion/PDF/DB_Menschenrechtsschutz/CRPD/CRPD_Konvention_und_Fakultativprotokoll.pdf" TargetMode="External"/><Relationship Id="rId5" Type="http://schemas.openxmlformats.org/officeDocument/2006/relationships/webSettings" Target="webSettings.xml"/><Relationship Id="rId15" Type="http://schemas.openxmlformats.org/officeDocument/2006/relationships/hyperlink" Target="https://tbinternet.ohchr.org/_layouts/15/treatybodyexternal/Download.aspx?symbolno=CRPD%2FC%2FDEU%2FCO%2F2-3&amp;Lang=en" TargetMode="External"/><Relationship Id="rId10" Type="http://schemas.openxmlformats.org/officeDocument/2006/relationships/hyperlink" Target="https://www.antidiskriminierungsstelle.de/SharedDocs/downloads/DE/publikationen/AGG/agg_gleichbehandlungsgesetz.pdf?__blob=publicationFile" TargetMode="External"/><Relationship Id="rId4" Type="http://schemas.openxmlformats.org/officeDocument/2006/relationships/settings" Target="settings.xml"/><Relationship Id="rId9" Type="http://schemas.openxmlformats.org/officeDocument/2006/relationships/hyperlink" Target="https://www.eca.europa.eu/ECAPublications/SR-2023-20/SR-2023-20_DE.pdf" TargetMode="External"/><Relationship Id="rId14" Type="http://schemas.openxmlformats.org/officeDocument/2006/relationships/hyperlink" Target="https://ec.europa.eu/info/law/better-regulation/have-your-say/initiatives/13517-Europaischer-Behindertenausweis_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2FC%2FDEU%2FCO%2F2-3&amp;Lang=en" TargetMode="External"/><Relationship Id="rId3" Type="http://schemas.openxmlformats.org/officeDocument/2006/relationships/hyperlink" Target="https://www.antidiskriminierungsstelle.de/SharedDocs/downloads/DE/publikationen/AGG/agg_gleichbehandlungsgesetz.pdf?__blob=publicationFile" TargetMode="External"/><Relationship Id="rId7" Type="http://schemas.openxmlformats.org/officeDocument/2006/relationships/hyperlink" Target="https://ec.europa.eu/info/law/better-regulation/have-your-say/initiatives/13517-Europaischer-Behindertenausweis_de" TargetMode="External"/><Relationship Id="rId2" Type="http://schemas.openxmlformats.org/officeDocument/2006/relationships/hyperlink" Target="https://www.eca.europa.eu/ECAPublications/SR-2023-20/SR-2023-20_DE.pdf" TargetMode="External"/><Relationship Id="rId1" Type="http://schemas.openxmlformats.org/officeDocument/2006/relationships/hyperlink" Target="https://ec.europa.eu/social/main.jsp?catId=1137&amp;langId=de" TargetMode="External"/><Relationship Id="rId6" Type="http://schemas.openxmlformats.org/officeDocument/2006/relationships/hyperlink" Target="https://ec.europa.eu/social/main.jsp?catId=1484&amp;langId=de" TargetMode="External"/><Relationship Id="rId5" Type="http://schemas.openxmlformats.org/officeDocument/2006/relationships/hyperlink" Target="https://sdgs.un.org/2030agenda" TargetMode="External"/><Relationship Id="rId4" Type="http://schemas.openxmlformats.org/officeDocument/2006/relationships/hyperlink" Target="https://www.institut-fuer-menschenrechte.de/fileadmin/Redaktion/PDF/DB_Menschenrechtsschutz/CRPD/CRPD_Konvention_und_Fakultativprotokoll.pdf" TargetMode="External"/><Relationship Id="rId9" Type="http://schemas.openxmlformats.org/officeDocument/2006/relationships/hyperlink" Target="https://www.institut-fuer-menschenrechte.de/publikationen/detail/leitlinien-zur-deinstitutionalisierung-auch-in-notfaell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D700-945A-48AC-B738-49459787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8474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Gensecke</dc:creator>
  <cp:keywords/>
  <dc:description/>
  <cp:lastModifiedBy>Katrin Gensecke</cp:lastModifiedBy>
  <cp:revision>2</cp:revision>
  <dcterms:created xsi:type="dcterms:W3CDTF">2023-12-01T17:26:00Z</dcterms:created>
  <dcterms:modified xsi:type="dcterms:W3CDTF">2023-12-01T17:26:00Z</dcterms:modified>
</cp:coreProperties>
</file>