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12CA9" w14:textId="77777777" w:rsidR="0085532D" w:rsidRPr="00E86AA1" w:rsidRDefault="0085532D" w:rsidP="0085532D">
      <w:pPr>
        <w:ind w:left="-426"/>
        <w:jc w:val="center"/>
        <w:rPr>
          <w:rFonts w:ascii="SPD TheSans" w:hAnsi="SPD TheSans"/>
          <w:sz w:val="28"/>
          <w:szCs w:val="28"/>
        </w:rPr>
      </w:pPr>
      <w:bookmarkStart w:id="0" w:name="_GoBack"/>
      <w:bookmarkEnd w:id="0"/>
      <w:r w:rsidRPr="00E86AA1">
        <w:rPr>
          <w:rFonts w:ascii="SPD TheSans" w:hAnsi="SPD TheSans"/>
          <w:noProof/>
          <w:sz w:val="28"/>
          <w:szCs w:val="28"/>
          <w:lang w:eastAsia="de-DE"/>
        </w:rPr>
        <w:drawing>
          <wp:inline distT="0" distB="0" distL="0" distR="0" wp14:anchorId="7D5E5E6A" wp14:editId="28590005">
            <wp:extent cx="3311652" cy="1043940"/>
            <wp:effectExtent l="0" t="0" r="3175" b="3810"/>
            <wp:docPr id="1" name="Grafik 1" descr="Logo SPD-Selbst 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ogo SPD-Selbst Aktiv"/>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11652" cy="1043940"/>
                    </a:xfrm>
                    <a:prstGeom prst="rect">
                      <a:avLst/>
                    </a:prstGeom>
                  </pic:spPr>
                </pic:pic>
              </a:graphicData>
            </a:graphic>
          </wp:inline>
        </w:drawing>
      </w:r>
    </w:p>
    <w:p w14:paraId="5F0B2509" w14:textId="08B418BC" w:rsidR="0085532D" w:rsidRPr="00E86AA1" w:rsidRDefault="0085532D" w:rsidP="0085532D">
      <w:pPr>
        <w:ind w:left="-426"/>
        <w:jc w:val="center"/>
        <w:rPr>
          <w:rFonts w:ascii="SPD TheSans" w:hAnsi="SPD TheSans"/>
          <w:b/>
          <w:bCs/>
          <w:color w:val="FF0000"/>
          <w:sz w:val="48"/>
          <w:szCs w:val="48"/>
        </w:rPr>
      </w:pPr>
      <w:r w:rsidRPr="00E86AA1">
        <w:rPr>
          <w:rFonts w:ascii="SPD TheSans" w:hAnsi="SPD TheSans"/>
          <w:b/>
          <w:bCs/>
          <w:color w:val="FF0000"/>
          <w:sz w:val="48"/>
          <w:szCs w:val="48"/>
        </w:rPr>
        <w:t>Selbst Aktiv-Kurier 2023-</w:t>
      </w:r>
      <w:r w:rsidR="00132486" w:rsidRPr="00E86AA1">
        <w:rPr>
          <w:rFonts w:ascii="SPD TheSans" w:hAnsi="SPD TheSans"/>
          <w:b/>
          <w:bCs/>
          <w:color w:val="FF0000"/>
          <w:sz w:val="48"/>
          <w:szCs w:val="48"/>
        </w:rPr>
        <w:t>03</w:t>
      </w:r>
    </w:p>
    <w:p w14:paraId="4998BBB6" w14:textId="77777777" w:rsidR="0085532D" w:rsidRPr="00E86AA1" w:rsidRDefault="0085532D" w:rsidP="0085532D">
      <w:pPr>
        <w:ind w:left="-426"/>
        <w:jc w:val="center"/>
        <w:rPr>
          <w:rFonts w:ascii="SPD TheSans" w:hAnsi="SPD TheSans"/>
          <w:noProof/>
          <w:sz w:val="28"/>
          <w:szCs w:val="28"/>
        </w:rPr>
      </w:pPr>
    </w:p>
    <w:p w14:paraId="03660F1C" w14:textId="77777777" w:rsidR="0085532D" w:rsidRPr="00E86AA1" w:rsidRDefault="0085532D" w:rsidP="0085532D">
      <w:pPr>
        <w:rPr>
          <w:rFonts w:ascii="SPD TheSans" w:hAnsi="SPD TheSans"/>
          <w:color w:val="FFFFFF" w:themeColor="background1"/>
          <w:sz w:val="40"/>
          <w:szCs w:val="40"/>
        </w:rPr>
      </w:pPr>
      <w:r w:rsidRPr="00E86AA1">
        <w:rPr>
          <w:rFonts w:ascii="SPD TheSans" w:hAnsi="SPD TheSans"/>
          <w:color w:val="FFFFFF" w:themeColor="background1"/>
          <w:sz w:val="40"/>
          <w:szCs w:val="40"/>
          <w:highlight w:val="red"/>
        </w:rPr>
        <w:t>Editorial</w:t>
      </w:r>
    </w:p>
    <w:p w14:paraId="240DE205" w14:textId="0F208C25" w:rsidR="0085532D" w:rsidRDefault="00E86AA1">
      <w:pPr>
        <w:rPr>
          <w:rFonts w:ascii="SPD TheSans" w:hAnsi="SPD TheSans"/>
          <w:sz w:val="28"/>
          <w:szCs w:val="28"/>
        </w:rPr>
      </w:pPr>
      <w:r>
        <w:rPr>
          <w:rFonts w:ascii="SPD TheSans" w:hAnsi="SPD TheSans"/>
          <w:sz w:val="28"/>
          <w:szCs w:val="28"/>
        </w:rPr>
        <w:t xml:space="preserve">Liebe </w:t>
      </w:r>
      <w:r w:rsidR="00E07224">
        <w:rPr>
          <w:rFonts w:ascii="SPD TheSans" w:hAnsi="SPD TheSans"/>
          <w:sz w:val="28"/>
          <w:szCs w:val="28"/>
        </w:rPr>
        <w:t>Freundinnen und Freunde unseres Selbst Aktiv Kurier,</w:t>
      </w:r>
      <w:r w:rsidR="00E07224">
        <w:rPr>
          <w:rFonts w:ascii="SPD TheSans" w:hAnsi="SPD TheSans"/>
          <w:sz w:val="28"/>
          <w:szCs w:val="28"/>
        </w:rPr>
        <w:br/>
        <w:t>liebe Genossinnen und Genossen,</w:t>
      </w:r>
    </w:p>
    <w:p w14:paraId="4A34B2F1" w14:textId="677226D4" w:rsidR="00E07224" w:rsidRDefault="006940F8">
      <w:pPr>
        <w:rPr>
          <w:rFonts w:ascii="SPD TheSans" w:hAnsi="SPD TheSans"/>
          <w:sz w:val="28"/>
          <w:szCs w:val="28"/>
        </w:rPr>
      </w:pPr>
      <w:r>
        <w:rPr>
          <w:rFonts w:ascii="SPD TheSans" w:hAnsi="SPD TheSans"/>
          <w:sz w:val="28"/>
          <w:szCs w:val="28"/>
        </w:rPr>
        <w:t xml:space="preserve">und wieder sind </w:t>
      </w:r>
      <w:r w:rsidR="003F0CA8">
        <w:rPr>
          <w:rFonts w:ascii="SPD TheSans" w:hAnsi="SPD TheSans"/>
          <w:sz w:val="28"/>
          <w:szCs w:val="28"/>
        </w:rPr>
        <w:t xml:space="preserve">drei Monate vergangen und wieder haben wir </w:t>
      </w:r>
      <w:r w:rsidR="008E5EAA">
        <w:rPr>
          <w:rFonts w:ascii="SPD TheSans" w:hAnsi="SPD TheSans"/>
          <w:sz w:val="28"/>
          <w:szCs w:val="28"/>
        </w:rPr>
        <w:t>interessante und spannende Themen für euch zusammengestellt.</w:t>
      </w:r>
      <w:r w:rsidR="00526852">
        <w:rPr>
          <w:rFonts w:ascii="SPD TheSans" w:hAnsi="SPD TheSans"/>
          <w:sz w:val="28"/>
          <w:szCs w:val="28"/>
        </w:rPr>
        <w:t xml:space="preserve"> Es sind 10 Seiten mehr als üblich geworden.</w:t>
      </w:r>
      <w:r w:rsidR="000960C3">
        <w:rPr>
          <w:rFonts w:ascii="SPD TheSans" w:hAnsi="SPD TheSans"/>
          <w:sz w:val="28"/>
          <w:szCs w:val="28"/>
        </w:rPr>
        <w:t xml:space="preserve"> Danke für die Unterstützung!</w:t>
      </w:r>
      <w:r w:rsidR="00526852">
        <w:rPr>
          <w:rFonts w:ascii="SPD TheSans" w:hAnsi="SPD TheSans"/>
          <w:sz w:val="28"/>
          <w:szCs w:val="28"/>
        </w:rPr>
        <w:t xml:space="preserve"> </w:t>
      </w:r>
    </w:p>
    <w:p w14:paraId="4DC23CF0" w14:textId="6B6F158C" w:rsidR="008E5EAA" w:rsidRDefault="008E5EAA">
      <w:pPr>
        <w:rPr>
          <w:rFonts w:ascii="SPD TheSans" w:hAnsi="SPD TheSans"/>
          <w:sz w:val="28"/>
          <w:szCs w:val="28"/>
        </w:rPr>
      </w:pPr>
      <w:r>
        <w:rPr>
          <w:rFonts w:ascii="SPD TheSans" w:hAnsi="SPD TheSans"/>
          <w:sz w:val="28"/>
          <w:szCs w:val="28"/>
        </w:rPr>
        <w:t xml:space="preserve">Wir von der Redaktion </w:t>
      </w:r>
      <w:r w:rsidR="00A00316">
        <w:rPr>
          <w:rFonts w:ascii="SPD TheSans" w:hAnsi="SPD TheSans"/>
          <w:sz w:val="28"/>
          <w:szCs w:val="28"/>
        </w:rPr>
        <w:t xml:space="preserve">vom „Selbst Aktiv Kurier“ </w:t>
      </w:r>
      <w:r>
        <w:rPr>
          <w:rFonts w:ascii="SPD TheSans" w:hAnsi="SPD TheSans"/>
          <w:sz w:val="28"/>
          <w:szCs w:val="28"/>
        </w:rPr>
        <w:t>sind neugierig</w:t>
      </w:r>
      <w:r w:rsidR="00D13499">
        <w:rPr>
          <w:rFonts w:ascii="SPD TheSans" w:hAnsi="SPD TheSans"/>
          <w:sz w:val="28"/>
          <w:szCs w:val="28"/>
        </w:rPr>
        <w:t>,</w:t>
      </w:r>
      <w:r w:rsidR="00A00316">
        <w:rPr>
          <w:rFonts w:ascii="SPD TheSans" w:hAnsi="SPD TheSans"/>
          <w:sz w:val="28"/>
          <w:szCs w:val="28"/>
        </w:rPr>
        <w:t xml:space="preserve"> was so alles </w:t>
      </w:r>
      <w:r w:rsidR="00CB6A8B">
        <w:rPr>
          <w:rFonts w:ascii="SPD TheSans" w:hAnsi="SPD TheSans"/>
          <w:sz w:val="28"/>
          <w:szCs w:val="28"/>
        </w:rPr>
        <w:t xml:space="preserve">im Bund, den Bezirken und Bundesländern zum Thema </w:t>
      </w:r>
      <w:r w:rsidR="003D11ED">
        <w:rPr>
          <w:rFonts w:ascii="SPD TheSans" w:hAnsi="SPD TheSans"/>
          <w:sz w:val="28"/>
          <w:szCs w:val="28"/>
        </w:rPr>
        <w:t>Inklusion, Teilhabe und Behindertenpolitik passiert. Schreibt uns doch ein paar Zeilen</w:t>
      </w:r>
      <w:r w:rsidR="00365EAA">
        <w:rPr>
          <w:rFonts w:ascii="SPD TheSans" w:hAnsi="SPD TheSans"/>
          <w:sz w:val="28"/>
          <w:szCs w:val="28"/>
        </w:rPr>
        <w:t xml:space="preserve"> und schickt uns Fotos mit Freig</w:t>
      </w:r>
      <w:r w:rsidR="003F76B6">
        <w:rPr>
          <w:rFonts w:ascii="SPD TheSans" w:hAnsi="SPD TheSans"/>
          <w:sz w:val="28"/>
          <w:szCs w:val="28"/>
        </w:rPr>
        <w:t>a</w:t>
      </w:r>
      <w:r w:rsidR="00365EAA">
        <w:rPr>
          <w:rFonts w:ascii="SPD TheSans" w:hAnsi="SPD TheSans"/>
          <w:sz w:val="28"/>
          <w:szCs w:val="28"/>
        </w:rPr>
        <w:t xml:space="preserve">be zur Veröffentlichung zu. Wir machen daraus Texte </w:t>
      </w:r>
      <w:r w:rsidR="0099276F">
        <w:rPr>
          <w:rFonts w:ascii="SPD TheSans" w:hAnsi="SPD TheSans"/>
          <w:sz w:val="28"/>
          <w:szCs w:val="28"/>
        </w:rPr>
        <w:t xml:space="preserve">wie  </w:t>
      </w:r>
      <w:r w:rsidR="005F4A0B">
        <w:rPr>
          <w:rFonts w:ascii="SPD TheSans" w:hAnsi="SPD TheSans"/>
          <w:sz w:val="28"/>
          <w:szCs w:val="28"/>
        </w:rPr>
        <w:t>I</w:t>
      </w:r>
      <w:r w:rsidR="0099276F">
        <w:rPr>
          <w:rFonts w:ascii="SPD TheSans" w:hAnsi="SPD TheSans"/>
          <w:sz w:val="28"/>
          <w:szCs w:val="28"/>
        </w:rPr>
        <w:t>hr</w:t>
      </w:r>
      <w:r w:rsidR="005F4A0B">
        <w:rPr>
          <w:rFonts w:ascii="SPD TheSans" w:hAnsi="SPD TheSans"/>
          <w:sz w:val="28"/>
          <w:szCs w:val="28"/>
        </w:rPr>
        <w:t xml:space="preserve"> sie</w:t>
      </w:r>
      <w:r w:rsidR="0099276F">
        <w:rPr>
          <w:rFonts w:ascii="SPD TheSans" w:hAnsi="SPD TheSans"/>
          <w:sz w:val="28"/>
          <w:szCs w:val="28"/>
        </w:rPr>
        <w:t xml:space="preserve"> in diesem Kurier auch lesen könnt. Etwas Kurioses, </w:t>
      </w:r>
      <w:r w:rsidR="00CA1673">
        <w:rPr>
          <w:rFonts w:ascii="SPD TheSans" w:hAnsi="SPD TheSans"/>
          <w:sz w:val="28"/>
          <w:szCs w:val="28"/>
        </w:rPr>
        <w:t>geplante Veranstaltungen, erfolgte Wahlen</w:t>
      </w:r>
      <w:r w:rsidR="00CB1D63">
        <w:rPr>
          <w:rFonts w:ascii="SPD TheSans" w:hAnsi="SPD TheSans"/>
          <w:sz w:val="28"/>
          <w:szCs w:val="28"/>
        </w:rPr>
        <w:t xml:space="preserve"> oder wichtige und ernste Themen sind willkommen. Wir sichten alles</w:t>
      </w:r>
      <w:r w:rsidR="00C05586">
        <w:rPr>
          <w:rFonts w:ascii="SPD TheSans" w:hAnsi="SPD TheSans"/>
          <w:sz w:val="28"/>
          <w:szCs w:val="28"/>
        </w:rPr>
        <w:t>,</w:t>
      </w:r>
      <w:r w:rsidR="00CB1D63">
        <w:rPr>
          <w:rFonts w:ascii="SPD TheSans" w:hAnsi="SPD TheSans"/>
          <w:sz w:val="28"/>
          <w:szCs w:val="28"/>
        </w:rPr>
        <w:t xml:space="preserve"> und mit etwas Glück könnt </w:t>
      </w:r>
      <w:r w:rsidR="00C05586">
        <w:rPr>
          <w:rFonts w:ascii="SPD TheSans" w:hAnsi="SPD TheSans"/>
          <w:sz w:val="28"/>
          <w:szCs w:val="28"/>
        </w:rPr>
        <w:t>I</w:t>
      </w:r>
      <w:r w:rsidR="00CB1D63">
        <w:rPr>
          <w:rFonts w:ascii="SPD TheSans" w:hAnsi="SPD TheSans"/>
          <w:sz w:val="28"/>
          <w:szCs w:val="28"/>
        </w:rPr>
        <w:t xml:space="preserve">hr </w:t>
      </w:r>
      <w:r w:rsidR="00C05586">
        <w:rPr>
          <w:rFonts w:ascii="SPD TheSans" w:hAnsi="SPD TheSans"/>
          <w:sz w:val="28"/>
          <w:szCs w:val="28"/>
        </w:rPr>
        <w:t>E</w:t>
      </w:r>
      <w:r w:rsidR="00CB1D63">
        <w:rPr>
          <w:rFonts w:ascii="SPD TheSans" w:hAnsi="SPD TheSans"/>
          <w:sz w:val="28"/>
          <w:szCs w:val="28"/>
        </w:rPr>
        <w:t xml:space="preserve">ure Beiträge </w:t>
      </w:r>
      <w:r w:rsidR="006F0831">
        <w:rPr>
          <w:rFonts w:ascii="SPD TheSans" w:hAnsi="SPD TheSans"/>
          <w:sz w:val="28"/>
          <w:szCs w:val="28"/>
        </w:rPr>
        <w:t xml:space="preserve">im nächsten Quartal in unserem </w:t>
      </w:r>
      <w:r w:rsidR="000C3358">
        <w:rPr>
          <w:rFonts w:ascii="SPD TheSans" w:hAnsi="SPD TheSans"/>
          <w:sz w:val="28"/>
          <w:szCs w:val="28"/>
        </w:rPr>
        <w:t xml:space="preserve">„Selbst Aktiv </w:t>
      </w:r>
      <w:r w:rsidR="006F0831">
        <w:rPr>
          <w:rFonts w:ascii="SPD TheSans" w:hAnsi="SPD TheSans"/>
          <w:sz w:val="28"/>
          <w:szCs w:val="28"/>
        </w:rPr>
        <w:t>Kurier</w:t>
      </w:r>
      <w:r w:rsidR="000C3358">
        <w:rPr>
          <w:rFonts w:ascii="SPD TheSans" w:hAnsi="SPD TheSans"/>
          <w:sz w:val="28"/>
          <w:szCs w:val="28"/>
        </w:rPr>
        <w:t>“</w:t>
      </w:r>
      <w:r w:rsidR="006F0831">
        <w:rPr>
          <w:rFonts w:ascii="SPD TheSans" w:hAnsi="SPD TheSans"/>
          <w:sz w:val="28"/>
          <w:szCs w:val="28"/>
        </w:rPr>
        <w:t xml:space="preserve"> mit bundesweiter </w:t>
      </w:r>
      <w:r w:rsidR="00852E9F">
        <w:rPr>
          <w:rFonts w:ascii="SPD TheSans" w:hAnsi="SPD TheSans"/>
          <w:sz w:val="28"/>
          <w:szCs w:val="28"/>
        </w:rPr>
        <w:t>Lesebreite wiederfinden.</w:t>
      </w:r>
      <w:r w:rsidR="00852E9F">
        <w:rPr>
          <w:rFonts w:ascii="SPD TheSans" w:hAnsi="SPD TheSans"/>
          <w:sz w:val="28"/>
          <w:szCs w:val="28"/>
        </w:rPr>
        <w:br/>
        <w:t xml:space="preserve">Beiträge und Fotos bitte an </w:t>
      </w:r>
      <w:hyperlink r:id="rId6" w:history="1">
        <w:r w:rsidR="00266656" w:rsidRPr="00EA05CC">
          <w:rPr>
            <w:rStyle w:val="Hyperlink"/>
            <w:rFonts w:ascii="SPD TheSans" w:hAnsi="SPD TheSans"/>
            <w:sz w:val="28"/>
            <w:szCs w:val="28"/>
          </w:rPr>
          <w:t>kurier@selbstaktiv.de</w:t>
        </w:r>
      </w:hyperlink>
      <w:r w:rsidR="00266656">
        <w:rPr>
          <w:rFonts w:ascii="SPD TheSans" w:hAnsi="SPD TheSans"/>
          <w:sz w:val="28"/>
          <w:szCs w:val="28"/>
        </w:rPr>
        <w:t xml:space="preserve">. Vergesst bitte nicht </w:t>
      </w:r>
      <w:r w:rsidR="00E063F2">
        <w:rPr>
          <w:rFonts w:ascii="SPD TheSans" w:hAnsi="SPD TheSans"/>
          <w:sz w:val="28"/>
          <w:szCs w:val="28"/>
        </w:rPr>
        <w:t>E</w:t>
      </w:r>
      <w:r w:rsidR="00266656">
        <w:rPr>
          <w:rFonts w:ascii="SPD TheSans" w:hAnsi="SPD TheSans"/>
          <w:sz w:val="28"/>
          <w:szCs w:val="28"/>
        </w:rPr>
        <w:t>ure Kontaktdaten für eventuelle Rückfragen.</w:t>
      </w:r>
      <w:r w:rsidR="00B9211A">
        <w:rPr>
          <w:rFonts w:ascii="SPD TheSans" w:hAnsi="SPD TheSans"/>
          <w:sz w:val="28"/>
          <w:szCs w:val="28"/>
        </w:rPr>
        <w:t xml:space="preserve"> Redaktionsschluss für den Kurier 2023-04 wird am </w:t>
      </w:r>
      <w:r w:rsidR="00F56611">
        <w:rPr>
          <w:rFonts w:ascii="SPD TheSans" w:hAnsi="SPD TheSans"/>
          <w:sz w:val="28"/>
          <w:szCs w:val="28"/>
        </w:rPr>
        <w:t>30. September sein.</w:t>
      </w:r>
    </w:p>
    <w:p w14:paraId="3199CFEB" w14:textId="1F9A94DF" w:rsidR="00B9211A" w:rsidRDefault="00F56611">
      <w:pPr>
        <w:rPr>
          <w:rFonts w:ascii="SPD TheSans" w:hAnsi="SPD TheSans"/>
          <w:sz w:val="28"/>
          <w:szCs w:val="28"/>
        </w:rPr>
      </w:pPr>
      <w:r>
        <w:rPr>
          <w:rFonts w:ascii="SPD TheSans" w:hAnsi="SPD TheSans"/>
          <w:sz w:val="28"/>
          <w:szCs w:val="28"/>
        </w:rPr>
        <w:t>N</w:t>
      </w:r>
      <w:r w:rsidR="00B9211A">
        <w:rPr>
          <w:rFonts w:ascii="SPD TheSans" w:hAnsi="SPD TheSans"/>
          <w:sz w:val="28"/>
          <w:szCs w:val="28"/>
        </w:rPr>
        <w:t>un wünschen</w:t>
      </w:r>
      <w:r>
        <w:rPr>
          <w:rFonts w:ascii="SPD TheSans" w:hAnsi="SPD TheSans"/>
          <w:sz w:val="28"/>
          <w:szCs w:val="28"/>
        </w:rPr>
        <w:t xml:space="preserve"> wir </w:t>
      </w:r>
      <w:r w:rsidR="00E063F2">
        <w:rPr>
          <w:rFonts w:ascii="SPD TheSans" w:hAnsi="SPD TheSans"/>
          <w:sz w:val="28"/>
          <w:szCs w:val="28"/>
        </w:rPr>
        <w:t>E</w:t>
      </w:r>
      <w:r>
        <w:rPr>
          <w:rFonts w:ascii="SPD TheSans" w:hAnsi="SPD TheSans"/>
          <w:sz w:val="28"/>
          <w:szCs w:val="28"/>
        </w:rPr>
        <w:t xml:space="preserve">uch </w:t>
      </w:r>
      <w:r w:rsidR="004C10D1">
        <w:rPr>
          <w:rFonts w:ascii="SPD TheSans" w:hAnsi="SPD TheSans"/>
          <w:sz w:val="28"/>
          <w:szCs w:val="28"/>
        </w:rPr>
        <w:t>eine schöne und entspannte Sommerzeit</w:t>
      </w:r>
      <w:r w:rsidR="00245988">
        <w:rPr>
          <w:rFonts w:ascii="SPD TheSans" w:hAnsi="SPD TheSans"/>
          <w:sz w:val="28"/>
          <w:szCs w:val="28"/>
        </w:rPr>
        <w:t xml:space="preserve">, </w:t>
      </w:r>
      <w:r w:rsidR="0067737A">
        <w:rPr>
          <w:rFonts w:ascii="SPD TheSans" w:hAnsi="SPD TheSans"/>
          <w:sz w:val="28"/>
          <w:szCs w:val="28"/>
        </w:rPr>
        <w:t xml:space="preserve"> Erholung</w:t>
      </w:r>
      <w:r w:rsidR="00245988">
        <w:rPr>
          <w:rFonts w:ascii="SPD TheSans" w:hAnsi="SPD TheSans"/>
          <w:sz w:val="28"/>
          <w:szCs w:val="28"/>
        </w:rPr>
        <w:t>, Spaß und Unterhaltung.</w:t>
      </w:r>
    </w:p>
    <w:p w14:paraId="2608EBE0" w14:textId="2D9D34A5" w:rsidR="00852E9F" w:rsidRDefault="00F22761">
      <w:pPr>
        <w:rPr>
          <w:rFonts w:ascii="SPD TheSans" w:hAnsi="SPD TheSans"/>
          <w:sz w:val="28"/>
          <w:szCs w:val="28"/>
        </w:rPr>
      </w:pPr>
      <w:r>
        <w:rPr>
          <w:rFonts w:ascii="SPD TheSans" w:hAnsi="SPD TheSans"/>
          <w:sz w:val="28"/>
          <w:szCs w:val="28"/>
        </w:rPr>
        <w:t>Solidarische Grüße</w:t>
      </w:r>
    </w:p>
    <w:p w14:paraId="35333F53" w14:textId="3668F75E" w:rsidR="00F22761" w:rsidRDefault="00F22761">
      <w:pPr>
        <w:rPr>
          <w:rFonts w:ascii="SPD TheSans" w:hAnsi="SPD TheSans"/>
          <w:sz w:val="28"/>
          <w:szCs w:val="28"/>
        </w:rPr>
      </w:pPr>
      <w:r>
        <w:rPr>
          <w:rFonts w:ascii="SPD TheSans" w:hAnsi="SPD TheSans"/>
          <w:sz w:val="28"/>
          <w:szCs w:val="28"/>
        </w:rPr>
        <w:t>Eure Selbst Aktiv Redaktion</w:t>
      </w:r>
    </w:p>
    <w:p w14:paraId="6D99B814" w14:textId="0171E61E" w:rsidR="000960C3" w:rsidRDefault="000960C3">
      <w:pPr>
        <w:rPr>
          <w:rFonts w:ascii="SPD TheSans" w:hAnsi="SPD TheSans"/>
          <w:sz w:val="28"/>
          <w:szCs w:val="28"/>
        </w:rPr>
      </w:pPr>
      <w:r>
        <w:rPr>
          <w:rFonts w:ascii="SPD TheSans" w:hAnsi="SPD TheSans"/>
          <w:sz w:val="28"/>
          <w:szCs w:val="28"/>
        </w:rPr>
        <w:br w:type="page"/>
      </w:r>
    </w:p>
    <w:p w14:paraId="4951A05C" w14:textId="45C8D975" w:rsidR="00885F08" w:rsidRPr="007D6E5B" w:rsidRDefault="00885F08" w:rsidP="00885F08">
      <w:pPr>
        <w:rPr>
          <w:rFonts w:ascii="SPD TheSans" w:hAnsi="SPD TheSans"/>
          <w:color w:val="FFFFFF" w:themeColor="background1"/>
          <w:sz w:val="40"/>
          <w:szCs w:val="40"/>
          <w:highlight w:val="red"/>
        </w:rPr>
      </w:pPr>
      <w:r w:rsidRPr="007D6E5B">
        <w:rPr>
          <w:rFonts w:ascii="SPD TheSans" w:hAnsi="SPD TheSans"/>
          <w:color w:val="FFFFFF" w:themeColor="background1"/>
          <w:sz w:val="40"/>
          <w:szCs w:val="40"/>
          <w:highlight w:val="red"/>
        </w:rPr>
        <w:lastRenderedPageBreak/>
        <w:t>17. Juni 1953 - Prager Frühling</w:t>
      </w:r>
    </w:p>
    <w:p w14:paraId="5B81B33A" w14:textId="77777777" w:rsidR="00885F08" w:rsidRPr="007D6E5B" w:rsidRDefault="00885F08" w:rsidP="00885F08">
      <w:pPr>
        <w:spacing w:after="0"/>
        <w:rPr>
          <w:rFonts w:ascii="SPD TheSans" w:hAnsi="SPD TheSans" w:cs="Arial"/>
          <w:i/>
          <w:iCs/>
          <w:sz w:val="24"/>
          <w:szCs w:val="24"/>
        </w:rPr>
      </w:pPr>
      <w:r w:rsidRPr="007D6E5B">
        <w:rPr>
          <w:rFonts w:ascii="SPD TheSans" w:hAnsi="SPD TheSans" w:cs="Arial"/>
          <w:i/>
          <w:iCs/>
          <w:sz w:val="24"/>
          <w:szCs w:val="24"/>
        </w:rPr>
        <w:t>Bericht: Gisela Breuhaus</w:t>
      </w:r>
      <w:r w:rsidRPr="007D6E5B">
        <w:rPr>
          <w:rFonts w:ascii="SPD TheSans" w:hAnsi="SPD TheSans" w:cs="Arial"/>
          <w:i/>
          <w:iCs/>
          <w:sz w:val="24"/>
          <w:szCs w:val="24"/>
        </w:rPr>
        <w:br/>
        <w:t>Fotos: Privatarchiv Gisela Breuhaus</w:t>
      </w:r>
    </w:p>
    <w:p w14:paraId="19C58EB1" w14:textId="77777777" w:rsidR="00885F08" w:rsidRPr="007D6E5B" w:rsidRDefault="00885F08" w:rsidP="00885F08">
      <w:pPr>
        <w:spacing w:after="0"/>
        <w:rPr>
          <w:rFonts w:ascii="SPD TheSans" w:hAnsi="SPD TheSans" w:cs="Arial"/>
          <w:sz w:val="24"/>
          <w:szCs w:val="24"/>
        </w:rPr>
      </w:pPr>
    </w:p>
    <w:p w14:paraId="4AFFCEE1" w14:textId="0773347E" w:rsidR="00885F08" w:rsidRPr="007D6E5B" w:rsidRDefault="00885F08" w:rsidP="00885F08">
      <w:pPr>
        <w:spacing w:after="0"/>
        <w:rPr>
          <w:rFonts w:ascii="SPD TheSans" w:hAnsi="SPD TheSans" w:cs="Arial"/>
          <w:sz w:val="28"/>
          <w:szCs w:val="28"/>
        </w:rPr>
      </w:pPr>
      <w:r w:rsidRPr="007D6E5B">
        <w:rPr>
          <w:rFonts w:ascii="SPD TheSans" w:hAnsi="SPD TheSans" w:cs="Arial"/>
          <w:sz w:val="28"/>
          <w:szCs w:val="28"/>
        </w:rPr>
        <w:t>Als kleines Kind – es wurde mir erst jetzt bewusst, dass mein Vati auch so ein „Rebell“ war – war ich</w:t>
      </w:r>
      <w:r w:rsidR="00CB37CE" w:rsidRPr="007D6E5B">
        <w:rPr>
          <w:rFonts w:ascii="SPD TheSans" w:hAnsi="SPD TheSans" w:cs="Arial"/>
          <w:sz w:val="28"/>
          <w:szCs w:val="28"/>
        </w:rPr>
        <w:t xml:space="preserve"> in</w:t>
      </w:r>
      <w:r w:rsidRPr="007D6E5B">
        <w:rPr>
          <w:rFonts w:ascii="SPD TheSans" w:hAnsi="SPD TheSans" w:cs="Arial"/>
          <w:sz w:val="28"/>
          <w:szCs w:val="28"/>
        </w:rPr>
        <w:t xml:space="preserve"> Leipzig mit Vati bei der Demo gewesen. Wahrscheinlich bin ich ein geborener Rebell. Denn Ungerechtigkeiten konnte und wollte ich nie hinnehmen. Bei meinem Vati war es leider anders, das System brachte ihn zum Schweigen – aus Sorge um seine Familie.</w:t>
      </w:r>
    </w:p>
    <w:p w14:paraId="52B05884" w14:textId="77777777" w:rsidR="00885F08" w:rsidRPr="007D6E5B" w:rsidRDefault="00885F08" w:rsidP="00885F08">
      <w:pPr>
        <w:spacing w:after="0"/>
        <w:rPr>
          <w:rFonts w:ascii="SPD TheSans" w:hAnsi="SPD TheSans" w:cs="Arial"/>
          <w:sz w:val="28"/>
          <w:szCs w:val="28"/>
        </w:rPr>
      </w:pPr>
    </w:p>
    <w:p w14:paraId="5240A46E" w14:textId="77777777" w:rsidR="00885F08" w:rsidRPr="007D6E5B" w:rsidRDefault="00885F08" w:rsidP="00885F08">
      <w:pPr>
        <w:spacing w:after="0"/>
        <w:rPr>
          <w:rFonts w:ascii="SPD TheSans" w:hAnsi="SPD TheSans" w:cs="Arial"/>
          <w:sz w:val="28"/>
          <w:szCs w:val="28"/>
        </w:rPr>
      </w:pPr>
      <w:r w:rsidRPr="007D6E5B">
        <w:rPr>
          <w:rFonts w:ascii="SPD TheSans" w:hAnsi="SPD TheSans" w:cs="Arial"/>
          <w:sz w:val="28"/>
          <w:szCs w:val="28"/>
        </w:rPr>
        <w:t>Trotzdem muss ich jedes Jahr daran denken, immerhin wurde zwei Tage später mein kleiner Bruder geboren.</w:t>
      </w:r>
    </w:p>
    <w:p w14:paraId="14F1000E" w14:textId="77777777" w:rsidR="00885F08" w:rsidRPr="007D6E5B" w:rsidRDefault="00885F08" w:rsidP="00885F08">
      <w:pPr>
        <w:spacing w:after="0"/>
        <w:rPr>
          <w:rFonts w:ascii="SPD TheSans" w:hAnsi="SPD TheSans" w:cs="Arial"/>
          <w:sz w:val="28"/>
          <w:szCs w:val="28"/>
        </w:rPr>
      </w:pPr>
    </w:p>
    <w:p w14:paraId="7C9BE8BB" w14:textId="77777777" w:rsidR="00885F08" w:rsidRPr="007D6E5B" w:rsidRDefault="00885F08" w:rsidP="00885F08">
      <w:pPr>
        <w:spacing w:after="0"/>
        <w:rPr>
          <w:rFonts w:ascii="SPD TheSans" w:hAnsi="SPD TheSans" w:cs="Arial"/>
          <w:sz w:val="28"/>
          <w:szCs w:val="28"/>
        </w:rPr>
      </w:pPr>
      <w:r w:rsidRPr="007D6E5B">
        <w:rPr>
          <w:rFonts w:ascii="SPD TheSans" w:hAnsi="SPD TheSans" w:cs="Arial"/>
          <w:sz w:val="28"/>
          <w:szCs w:val="28"/>
        </w:rPr>
        <w:t>Später erlebte ich in Preßburg die erschreckende Unterdrückung des Prager Frühlings. Bis zu der Nacht vom 20. Zum 21. August wurde ob der extremen Ungerechtigkeit mein politisches Interesse geweckt. Wissend, verschlossen meine Eltern die Wohnungstür und versteckten den Schlüssel. Für mich kein Problem, es stand ein Baugerüst vor dem Haus! So erlebte ich die Unterdrückung des Prager Frühlings direkt, vor Ort. Die „Befreier“ überfielen das Land wie wildgewordene Hornissen</w:t>
      </w:r>
    </w:p>
    <w:p w14:paraId="043C515D" w14:textId="77777777" w:rsidR="00885F08" w:rsidRPr="007D6E5B" w:rsidRDefault="00885F08" w:rsidP="00885F08">
      <w:pPr>
        <w:spacing w:after="0"/>
        <w:rPr>
          <w:rFonts w:ascii="SPD TheSans" w:hAnsi="SPD TheSans" w:cs="Arial"/>
          <w:sz w:val="28"/>
          <w:szCs w:val="28"/>
        </w:rPr>
      </w:pPr>
      <w:r w:rsidRPr="007D6E5B">
        <w:rPr>
          <w:rFonts w:ascii="SPD TheSans" w:hAnsi="SPD TheSans"/>
          <w:noProof/>
          <w:sz w:val="28"/>
          <w:szCs w:val="28"/>
          <w:lang w:eastAsia="de-DE"/>
        </w:rPr>
        <w:drawing>
          <wp:inline distT="0" distB="0" distL="0" distR="0" wp14:anchorId="7D9D66C8" wp14:editId="3BAA395F">
            <wp:extent cx="2596605" cy="1827764"/>
            <wp:effectExtent l="0" t="0" r="0" b="0"/>
            <wp:docPr id="185739992" name="Grafik 185739992" descr="Bild zeigt protestierende Menschen vor Panzern bei dem &quot;Prager Frühl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9992" name="Grafik 1" descr="Bild zeigt protestierende Menschen vor Panzern bei dem &quot;Prager Frühling&quot;"/>
                    <pic:cNvPicPr/>
                  </pic:nvPicPr>
                  <pic:blipFill>
                    <a:blip r:embed="rId7"/>
                    <a:stretch>
                      <a:fillRect/>
                    </a:stretch>
                  </pic:blipFill>
                  <pic:spPr>
                    <a:xfrm>
                      <a:off x="0" y="0"/>
                      <a:ext cx="2613170" cy="1839424"/>
                    </a:xfrm>
                    <a:prstGeom prst="rect">
                      <a:avLst/>
                    </a:prstGeom>
                  </pic:spPr>
                </pic:pic>
              </a:graphicData>
            </a:graphic>
          </wp:inline>
        </w:drawing>
      </w:r>
      <w:r w:rsidRPr="007D6E5B">
        <w:rPr>
          <w:rFonts w:ascii="SPD TheSans" w:hAnsi="SPD TheSans" w:cs="Arial"/>
          <w:sz w:val="28"/>
          <w:szCs w:val="28"/>
        </w:rPr>
        <w:t xml:space="preserve"> </w:t>
      </w:r>
      <w:r w:rsidRPr="007D6E5B">
        <w:rPr>
          <w:rFonts w:ascii="SPD TheSans" w:hAnsi="SPD TheSans"/>
          <w:noProof/>
          <w:sz w:val="28"/>
          <w:szCs w:val="28"/>
          <w:lang w:eastAsia="de-DE"/>
        </w:rPr>
        <w:drawing>
          <wp:inline distT="0" distB="0" distL="0" distR="0" wp14:anchorId="47CAEB1F" wp14:editId="53783736">
            <wp:extent cx="2743200" cy="1828800"/>
            <wp:effectExtent l="0" t="0" r="0" b="0"/>
            <wp:docPr id="134873344" name="Grafik 134873344" descr="Bild zeigt protestierende Menschen vor Barrikaden bei dem &quot;Prager Frühl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3344" name="Grafik 1" descr="Bild zeigt protestierende Menschen vor Barrikaden bei dem &quot;Prager Frühling&quot;"/>
                    <pic:cNvPicPr/>
                  </pic:nvPicPr>
                  <pic:blipFill>
                    <a:blip r:embed="rId8"/>
                    <a:stretch>
                      <a:fillRect/>
                    </a:stretch>
                  </pic:blipFill>
                  <pic:spPr>
                    <a:xfrm>
                      <a:off x="0" y="0"/>
                      <a:ext cx="2750124" cy="1833416"/>
                    </a:xfrm>
                    <a:prstGeom prst="rect">
                      <a:avLst/>
                    </a:prstGeom>
                  </pic:spPr>
                </pic:pic>
              </a:graphicData>
            </a:graphic>
          </wp:inline>
        </w:drawing>
      </w:r>
      <w:r w:rsidRPr="007D6E5B">
        <w:rPr>
          <w:rFonts w:ascii="SPD TheSans" w:hAnsi="SPD TheSans"/>
          <w:noProof/>
          <w:sz w:val="28"/>
          <w:szCs w:val="28"/>
          <w:lang w:eastAsia="de-DE"/>
        </w:rPr>
        <w:drawing>
          <wp:inline distT="0" distB="0" distL="0" distR="0" wp14:anchorId="0D4AEF48" wp14:editId="65D02AD5">
            <wp:extent cx="2677795" cy="1919247"/>
            <wp:effectExtent l="0" t="0" r="0" b="0"/>
            <wp:docPr id="1669735845" name="Grafik 1669735845" descr="Bild zeigt Menschen zwischen Panzern bei dem &quot;Prager Frühling&quot; die dem Alltag nachg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35845" name="Grafik 1" descr="Bild zeigt Menschen zwischen Panzern bei dem &quot;Prager Frühling&quot; die dem Alltag nachgehen"/>
                    <pic:cNvPicPr/>
                  </pic:nvPicPr>
                  <pic:blipFill>
                    <a:blip r:embed="rId9"/>
                    <a:stretch>
                      <a:fillRect/>
                    </a:stretch>
                  </pic:blipFill>
                  <pic:spPr>
                    <a:xfrm>
                      <a:off x="0" y="0"/>
                      <a:ext cx="2700832" cy="1935758"/>
                    </a:xfrm>
                    <a:prstGeom prst="rect">
                      <a:avLst/>
                    </a:prstGeom>
                  </pic:spPr>
                </pic:pic>
              </a:graphicData>
            </a:graphic>
          </wp:inline>
        </w:drawing>
      </w:r>
      <w:r w:rsidRPr="007D6E5B">
        <w:rPr>
          <w:rFonts w:ascii="SPD TheSans" w:hAnsi="SPD TheSans" w:cs="Arial"/>
          <w:sz w:val="28"/>
          <w:szCs w:val="28"/>
        </w:rPr>
        <w:t xml:space="preserve"> </w:t>
      </w:r>
      <w:r w:rsidRPr="007D6E5B">
        <w:rPr>
          <w:rFonts w:ascii="SPD TheSans" w:hAnsi="SPD TheSans"/>
          <w:noProof/>
          <w:sz w:val="28"/>
          <w:szCs w:val="28"/>
          <w:lang w:eastAsia="de-DE"/>
        </w:rPr>
        <w:drawing>
          <wp:inline distT="0" distB="0" distL="0" distR="0" wp14:anchorId="055B67CF" wp14:editId="2B8E084C">
            <wp:extent cx="2690366" cy="1935480"/>
            <wp:effectExtent l="0" t="0" r="0" b="0"/>
            <wp:docPr id="175829908" name="Grafik 175829908" descr="Bild zeigt protestierende Menschen auf der Straße vor Panzern bei dem &quot;Prager Frühl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9908" name="Grafik 1" descr="Bild zeigt protestierende Menschen auf der Straße vor Panzern bei dem &quot;Prager Frühling&quot;"/>
                    <pic:cNvPicPr/>
                  </pic:nvPicPr>
                  <pic:blipFill>
                    <a:blip r:embed="rId10"/>
                    <a:stretch>
                      <a:fillRect/>
                    </a:stretch>
                  </pic:blipFill>
                  <pic:spPr>
                    <a:xfrm>
                      <a:off x="0" y="0"/>
                      <a:ext cx="2697995" cy="1940969"/>
                    </a:xfrm>
                    <a:prstGeom prst="rect">
                      <a:avLst/>
                    </a:prstGeom>
                  </pic:spPr>
                </pic:pic>
              </a:graphicData>
            </a:graphic>
          </wp:inline>
        </w:drawing>
      </w:r>
    </w:p>
    <w:p w14:paraId="2FD44665" w14:textId="72F923E7" w:rsidR="00885F08" w:rsidRDefault="00885F08" w:rsidP="00885F08">
      <w:pPr>
        <w:spacing w:after="0"/>
        <w:rPr>
          <w:rFonts w:ascii="SPD TheSans" w:hAnsi="SPD TheSans" w:cs="Arial"/>
          <w:sz w:val="28"/>
          <w:szCs w:val="28"/>
        </w:rPr>
      </w:pPr>
      <w:r w:rsidRPr="007D6E5B">
        <w:rPr>
          <w:rFonts w:ascii="SPD TheSans" w:hAnsi="SPD TheSans" w:cs="Arial"/>
          <w:sz w:val="28"/>
          <w:szCs w:val="28"/>
        </w:rPr>
        <w:lastRenderedPageBreak/>
        <w:t>Schauderhaft, diese Diktatoren</w:t>
      </w:r>
      <w:r w:rsidR="002B73E2">
        <w:rPr>
          <w:rFonts w:ascii="SPD TheSans" w:hAnsi="SPD TheSans" w:cs="Arial"/>
          <w:sz w:val="28"/>
          <w:szCs w:val="28"/>
        </w:rPr>
        <w:t>,</w:t>
      </w:r>
      <w:r w:rsidRPr="007D6E5B">
        <w:rPr>
          <w:rFonts w:ascii="SPD TheSans" w:hAnsi="SPD TheSans" w:cs="Arial"/>
          <w:sz w:val="28"/>
          <w:szCs w:val="28"/>
        </w:rPr>
        <w:t xml:space="preserve"> immer wieder versuchen sie die Menschheit zu beherrschen!</w:t>
      </w:r>
      <w:r w:rsidR="007D6E5B">
        <w:rPr>
          <w:rFonts w:ascii="SPD TheSans" w:hAnsi="SPD TheSans" w:cs="Arial"/>
          <w:sz w:val="28"/>
          <w:szCs w:val="28"/>
        </w:rPr>
        <w:br/>
      </w:r>
    </w:p>
    <w:p w14:paraId="6D7B8C3D" w14:textId="136C7124" w:rsidR="007D6E5B" w:rsidRPr="007D6E5B" w:rsidRDefault="007D6E5B" w:rsidP="007D6E5B">
      <w:pPr>
        <w:spacing w:after="0"/>
        <w:rPr>
          <w:rFonts w:ascii="SPD TheSans" w:hAnsi="SPD TheSans" w:cs="Arial"/>
          <w:sz w:val="28"/>
          <w:szCs w:val="28"/>
        </w:rPr>
      </w:pPr>
      <w:r w:rsidRPr="007D6E5B">
        <w:rPr>
          <w:rFonts w:ascii="SPD TheSans" w:hAnsi="SPD TheSans" w:cs="Arial"/>
          <w:sz w:val="28"/>
          <w:szCs w:val="28"/>
        </w:rPr>
        <w:t>Nicht zu vergessen, nach dem Juni 1</w:t>
      </w:r>
      <w:r w:rsidR="0051068F">
        <w:rPr>
          <w:rFonts w:ascii="SPD TheSans" w:hAnsi="SPD TheSans" w:cs="Arial"/>
          <w:sz w:val="28"/>
          <w:szCs w:val="28"/>
        </w:rPr>
        <w:t>9</w:t>
      </w:r>
      <w:r w:rsidRPr="007D6E5B">
        <w:rPr>
          <w:rFonts w:ascii="SPD TheSans" w:hAnsi="SPD TheSans" w:cs="Arial"/>
          <w:sz w:val="28"/>
          <w:szCs w:val="28"/>
        </w:rPr>
        <w:t>53 waren noch lange russische Lastwagen mit Soldaten an wichtigen Punkten präsent, selbst vor der Kinderbücherei.</w:t>
      </w:r>
    </w:p>
    <w:p w14:paraId="37BFFD97" w14:textId="77777777" w:rsidR="007D6E5B" w:rsidRPr="007D6E5B" w:rsidRDefault="007D6E5B" w:rsidP="007D6E5B">
      <w:pPr>
        <w:spacing w:after="0"/>
        <w:rPr>
          <w:rFonts w:ascii="SPD TheSans" w:hAnsi="SPD TheSans" w:cs="Arial"/>
          <w:sz w:val="28"/>
          <w:szCs w:val="28"/>
        </w:rPr>
      </w:pPr>
      <w:r w:rsidRPr="007D6E5B">
        <w:rPr>
          <w:rFonts w:ascii="SPD TheSans" w:hAnsi="SPD TheSans" w:cs="Arial"/>
          <w:sz w:val="28"/>
          <w:szCs w:val="28"/>
        </w:rPr>
        <w:t xml:space="preserve"> </w:t>
      </w:r>
    </w:p>
    <w:p w14:paraId="5B706664" w14:textId="03A17FF2" w:rsidR="007D6E5B" w:rsidRPr="007D6E5B" w:rsidRDefault="007D6E5B" w:rsidP="007D6E5B">
      <w:pPr>
        <w:spacing w:after="0"/>
        <w:rPr>
          <w:rFonts w:ascii="SPD TheSans" w:hAnsi="SPD TheSans" w:cs="Arial"/>
          <w:sz w:val="28"/>
          <w:szCs w:val="28"/>
        </w:rPr>
      </w:pPr>
      <w:r w:rsidRPr="007D6E5B">
        <w:rPr>
          <w:rFonts w:ascii="SPD TheSans" w:hAnsi="SPD TheSans" w:cs="Arial"/>
          <w:sz w:val="28"/>
          <w:szCs w:val="28"/>
        </w:rPr>
        <w:t>Ein Deja vu hatte ich in Brüssel</w:t>
      </w:r>
      <w:r w:rsidR="00513C2E">
        <w:rPr>
          <w:rFonts w:ascii="SPD TheSans" w:hAnsi="SPD TheSans" w:cs="Arial"/>
          <w:sz w:val="28"/>
          <w:szCs w:val="28"/>
        </w:rPr>
        <w:t xml:space="preserve"> </w:t>
      </w:r>
      <w:r w:rsidR="00513C2E" w:rsidRPr="007D6E5B">
        <w:rPr>
          <w:rFonts w:ascii="SPD TheSans" w:hAnsi="SPD TheSans" w:cs="Arial"/>
          <w:sz w:val="28"/>
          <w:szCs w:val="28"/>
        </w:rPr>
        <w:t>zur Europäischen Armutskonferenz</w:t>
      </w:r>
      <w:r w:rsidRPr="007D6E5B">
        <w:rPr>
          <w:rFonts w:ascii="SPD TheSans" w:hAnsi="SPD TheSans" w:cs="Arial"/>
          <w:sz w:val="28"/>
          <w:szCs w:val="28"/>
        </w:rPr>
        <w:t>, als der Anschlag war. Überall standen danach Panzerspähwagen in der Stadt herum, ich hatte schon Sorge, dass ich nicht nach Hause komme.</w:t>
      </w:r>
    </w:p>
    <w:p w14:paraId="0214F0AF" w14:textId="3E5004B7" w:rsidR="007D6E5B" w:rsidRPr="007D6E5B" w:rsidRDefault="007D6E5B" w:rsidP="007D6E5B">
      <w:pPr>
        <w:spacing w:after="0"/>
        <w:rPr>
          <w:rFonts w:ascii="SPD TheSans" w:hAnsi="SPD TheSans" w:cs="Arial"/>
          <w:sz w:val="28"/>
          <w:szCs w:val="28"/>
        </w:rPr>
      </w:pPr>
      <w:r w:rsidRPr="007D6E5B">
        <w:rPr>
          <w:rFonts w:ascii="SPD TheSans" w:hAnsi="SPD TheSans" w:cs="Arial"/>
          <w:sz w:val="28"/>
          <w:szCs w:val="28"/>
        </w:rPr>
        <w:t>Am Bahnhof wurden alle Menschen streng kontrolliert</w:t>
      </w:r>
    </w:p>
    <w:p w14:paraId="786221B1" w14:textId="77777777" w:rsidR="007D6E5B" w:rsidRPr="007D6E5B" w:rsidRDefault="007D6E5B" w:rsidP="007D6E5B">
      <w:pPr>
        <w:spacing w:after="0"/>
        <w:rPr>
          <w:rFonts w:ascii="SPD TheSans" w:hAnsi="SPD TheSans" w:cs="Arial"/>
          <w:sz w:val="28"/>
          <w:szCs w:val="28"/>
        </w:rPr>
      </w:pPr>
      <w:r w:rsidRPr="007D6E5B">
        <w:rPr>
          <w:rFonts w:ascii="SPD TheSans" w:hAnsi="SPD TheSans" w:cs="Arial"/>
          <w:sz w:val="28"/>
          <w:szCs w:val="28"/>
        </w:rPr>
        <w:t xml:space="preserve"> </w:t>
      </w:r>
    </w:p>
    <w:p w14:paraId="6B811558" w14:textId="67B38560" w:rsidR="007D6E5B" w:rsidRDefault="007D6E5B" w:rsidP="007D6E5B">
      <w:pPr>
        <w:spacing w:after="0"/>
        <w:rPr>
          <w:rFonts w:ascii="SPD TheSans" w:hAnsi="SPD TheSans" w:cs="Arial"/>
          <w:sz w:val="28"/>
          <w:szCs w:val="28"/>
        </w:rPr>
      </w:pPr>
      <w:r w:rsidRPr="007D6E5B">
        <w:rPr>
          <w:rFonts w:ascii="SPD TheSans" w:hAnsi="SPD TheSans" w:cs="Arial"/>
          <w:sz w:val="28"/>
          <w:szCs w:val="28"/>
        </w:rPr>
        <w:t>Es ist immer wieder erschütternd, dass die Menschen nicht friedlich miteinander auskommen! Man muss ja nicht jeden lieben, aber es ist möglich andere zu respektieren.</w:t>
      </w:r>
    </w:p>
    <w:p w14:paraId="3297C483" w14:textId="77777777" w:rsidR="007D6E5B" w:rsidRDefault="007D6E5B" w:rsidP="00885F08">
      <w:pPr>
        <w:spacing w:after="0"/>
        <w:rPr>
          <w:rFonts w:ascii="SPD TheSans" w:hAnsi="SPD TheSans" w:cs="Arial"/>
          <w:sz w:val="28"/>
          <w:szCs w:val="28"/>
        </w:rPr>
      </w:pPr>
    </w:p>
    <w:p w14:paraId="7131EF6C" w14:textId="77777777" w:rsidR="00885F08" w:rsidRPr="007D6E5B" w:rsidRDefault="00885F08">
      <w:pPr>
        <w:rPr>
          <w:rFonts w:ascii="SPD TheSans" w:hAnsi="SPD TheSans"/>
          <w:color w:val="FFFFFF" w:themeColor="background1"/>
          <w:sz w:val="28"/>
          <w:szCs w:val="28"/>
          <w:highlight w:val="red"/>
        </w:rPr>
      </w:pPr>
    </w:p>
    <w:p w14:paraId="71ABB14A" w14:textId="23BAEB5C" w:rsidR="00497A41" w:rsidRPr="00E734C6" w:rsidRDefault="00A80DBB">
      <w:pPr>
        <w:rPr>
          <w:rFonts w:ascii="SPD TheSans" w:hAnsi="SPD TheSans"/>
          <w:color w:val="FFFFFF" w:themeColor="background1"/>
          <w:sz w:val="40"/>
          <w:szCs w:val="40"/>
          <w:highlight w:val="red"/>
        </w:rPr>
      </w:pPr>
      <w:r w:rsidRPr="00E734C6">
        <w:rPr>
          <w:rFonts w:ascii="SPD TheSans" w:hAnsi="SPD TheSans"/>
          <w:color w:val="FFFFFF" w:themeColor="background1"/>
          <w:sz w:val="40"/>
          <w:szCs w:val="40"/>
          <w:highlight w:val="red"/>
        </w:rPr>
        <w:t>Portrait unsere</w:t>
      </w:r>
      <w:r w:rsidR="008D0A88">
        <w:rPr>
          <w:rFonts w:ascii="SPD TheSans" w:hAnsi="SPD TheSans"/>
          <w:color w:val="FFFFFF" w:themeColor="background1"/>
          <w:sz w:val="40"/>
          <w:szCs w:val="40"/>
          <w:highlight w:val="red"/>
        </w:rPr>
        <w:t xml:space="preserve">r </w:t>
      </w:r>
      <w:r w:rsidR="00497A41" w:rsidRPr="00E734C6">
        <w:rPr>
          <w:rFonts w:ascii="SPD TheSans" w:hAnsi="SPD TheSans"/>
          <w:color w:val="FFFFFF" w:themeColor="background1"/>
          <w:sz w:val="40"/>
          <w:szCs w:val="40"/>
          <w:highlight w:val="red"/>
        </w:rPr>
        <w:t>Heik</w:t>
      </w:r>
      <w:r w:rsidR="008D0A88">
        <w:rPr>
          <w:rFonts w:ascii="SPD TheSans" w:hAnsi="SPD TheSans"/>
          <w:color w:val="FFFFFF" w:themeColor="background1"/>
          <w:sz w:val="40"/>
          <w:szCs w:val="40"/>
          <w:highlight w:val="red"/>
        </w:rPr>
        <w:t xml:space="preserve">e </w:t>
      </w:r>
      <w:r w:rsidR="00497A41" w:rsidRPr="00E734C6">
        <w:rPr>
          <w:rFonts w:ascii="SPD TheSans" w:hAnsi="SPD TheSans"/>
          <w:color w:val="FFFFFF" w:themeColor="background1"/>
          <w:sz w:val="40"/>
          <w:szCs w:val="40"/>
          <w:highlight w:val="red"/>
        </w:rPr>
        <w:t>Treffa</w:t>
      </w:r>
      <w:r w:rsidR="00F143B6">
        <w:rPr>
          <w:rFonts w:ascii="SPD TheSans" w:hAnsi="SPD TheSans"/>
          <w:color w:val="FFFFFF" w:themeColor="background1"/>
          <w:sz w:val="40"/>
          <w:szCs w:val="40"/>
          <w:highlight w:val="red"/>
        </w:rPr>
        <w:t xml:space="preserve">n im Bundesvorstand  </w:t>
      </w:r>
    </w:p>
    <w:p w14:paraId="7BEBE921" w14:textId="77777777" w:rsidR="00F143B6" w:rsidRDefault="00F143B6" w:rsidP="0012321C">
      <w:pPr>
        <w:rPr>
          <w:rFonts w:ascii="SPD TheSans" w:hAnsi="SPD TheSans"/>
          <w:sz w:val="28"/>
          <w:szCs w:val="28"/>
        </w:rPr>
      </w:pPr>
      <w:r w:rsidRPr="00E734C6">
        <w:rPr>
          <w:rFonts w:ascii="SPD TheSans" w:hAnsi="SPD TheSans"/>
          <w:noProof/>
          <w:sz w:val="40"/>
          <w:szCs w:val="40"/>
          <w:lang w:eastAsia="de-DE"/>
        </w:rPr>
        <w:drawing>
          <wp:inline distT="0" distB="0" distL="0" distR="0" wp14:anchorId="0BF02C31" wp14:editId="4B4A9F0E">
            <wp:extent cx="2849880" cy="3800475"/>
            <wp:effectExtent l="0" t="0" r="7620" b="9525"/>
            <wp:docPr id="499262027" name="Grafik 499262027" descr="Bild zeigt Portrait von Heike Tref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62027" name="Grafik 1" descr="Bild zeigt Portrait von Heike Treff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9880" cy="3800475"/>
                    </a:xfrm>
                    <a:prstGeom prst="rect">
                      <a:avLst/>
                    </a:prstGeom>
                    <a:noFill/>
                    <a:ln>
                      <a:noFill/>
                    </a:ln>
                  </pic:spPr>
                </pic:pic>
              </a:graphicData>
            </a:graphic>
          </wp:inline>
        </w:drawing>
      </w:r>
    </w:p>
    <w:p w14:paraId="44209750" w14:textId="77777777" w:rsidR="00A264DE" w:rsidRPr="0012321C" w:rsidRDefault="00A264DE" w:rsidP="00A264DE">
      <w:pPr>
        <w:rPr>
          <w:rFonts w:ascii="SPD TheSans" w:hAnsi="SPD TheSans"/>
          <w:sz w:val="28"/>
          <w:szCs w:val="28"/>
        </w:rPr>
      </w:pPr>
      <w:r>
        <w:rPr>
          <w:rFonts w:ascii="SPD TheSans" w:hAnsi="SPD TheSans"/>
          <w:b/>
          <w:bCs/>
          <w:sz w:val="28"/>
          <w:szCs w:val="28"/>
        </w:rPr>
        <w:lastRenderedPageBreak/>
        <w:t>Persönliches:</w:t>
      </w:r>
      <w:r>
        <w:rPr>
          <w:rFonts w:ascii="SPD TheSans" w:hAnsi="SPD TheSans"/>
          <w:b/>
          <w:bCs/>
          <w:sz w:val="28"/>
          <w:szCs w:val="28"/>
        </w:rPr>
        <w:br/>
      </w:r>
      <w:r w:rsidRPr="0012321C">
        <w:rPr>
          <w:rFonts w:ascii="SPD TheSans" w:hAnsi="SPD TheSans"/>
          <w:sz w:val="28"/>
          <w:szCs w:val="28"/>
        </w:rPr>
        <w:t>geboren</w:t>
      </w:r>
      <w:r>
        <w:rPr>
          <w:rFonts w:ascii="SPD TheSans" w:hAnsi="SPD TheSans"/>
          <w:sz w:val="28"/>
          <w:szCs w:val="28"/>
        </w:rPr>
        <w:t xml:space="preserve"> 1949 </w:t>
      </w:r>
      <w:r w:rsidRPr="0012321C">
        <w:rPr>
          <w:rFonts w:ascii="SPD TheSans" w:hAnsi="SPD TheSans"/>
          <w:sz w:val="28"/>
          <w:szCs w:val="28"/>
        </w:rPr>
        <w:t xml:space="preserve">in Hamburg, </w:t>
      </w:r>
      <w:r>
        <w:rPr>
          <w:rFonts w:ascii="SPD TheSans" w:hAnsi="SPD TheSans"/>
          <w:sz w:val="28"/>
          <w:szCs w:val="28"/>
        </w:rPr>
        <w:br/>
      </w:r>
      <w:r w:rsidRPr="0012321C">
        <w:rPr>
          <w:rFonts w:ascii="SPD TheSans" w:hAnsi="SPD TheSans"/>
          <w:sz w:val="28"/>
          <w:szCs w:val="28"/>
        </w:rPr>
        <w:t xml:space="preserve">verheiratet, 2 Söhne </w:t>
      </w:r>
    </w:p>
    <w:p w14:paraId="3159B114" w14:textId="77777777" w:rsidR="00A264DE" w:rsidRPr="0012321C" w:rsidRDefault="00A264DE" w:rsidP="00A264DE">
      <w:pPr>
        <w:rPr>
          <w:rFonts w:ascii="SPD TheSans" w:hAnsi="SPD TheSans"/>
          <w:sz w:val="28"/>
          <w:szCs w:val="28"/>
        </w:rPr>
      </w:pPr>
      <w:r w:rsidRPr="005C6D7B">
        <w:rPr>
          <w:rFonts w:ascii="SPD TheSans" w:hAnsi="SPD TheSans"/>
          <w:b/>
          <w:bCs/>
          <w:sz w:val="28"/>
          <w:szCs w:val="28"/>
        </w:rPr>
        <w:t>Ausbildung:</w:t>
      </w:r>
      <w:r w:rsidRPr="005C6D7B">
        <w:rPr>
          <w:rFonts w:ascii="SPD TheSans" w:hAnsi="SPD TheSans"/>
          <w:b/>
          <w:bCs/>
          <w:sz w:val="28"/>
          <w:szCs w:val="28"/>
        </w:rPr>
        <w:br/>
      </w:r>
      <w:r w:rsidRPr="0012321C">
        <w:rPr>
          <w:rFonts w:ascii="SPD TheSans" w:hAnsi="SPD TheSans"/>
          <w:sz w:val="28"/>
          <w:szCs w:val="28"/>
        </w:rPr>
        <w:t>1964-1967 Schriftsetzer</w:t>
      </w:r>
      <w:r>
        <w:rPr>
          <w:rFonts w:ascii="SPD TheSans" w:hAnsi="SPD TheSans"/>
          <w:sz w:val="28"/>
          <w:szCs w:val="28"/>
        </w:rPr>
        <w:t>,</w:t>
      </w:r>
      <w:r w:rsidRPr="0012321C">
        <w:rPr>
          <w:rFonts w:ascii="SPD TheSans" w:hAnsi="SPD TheSans"/>
          <w:sz w:val="28"/>
          <w:szCs w:val="28"/>
        </w:rPr>
        <w:t xml:space="preserve"> 1977-1979 Verlagskauffrau </w:t>
      </w:r>
    </w:p>
    <w:p w14:paraId="58EB1E03" w14:textId="77777777" w:rsidR="00A264DE" w:rsidRPr="0012321C" w:rsidRDefault="00A264DE" w:rsidP="00A264DE">
      <w:pPr>
        <w:rPr>
          <w:rFonts w:ascii="SPD TheSans" w:hAnsi="SPD TheSans"/>
          <w:sz w:val="28"/>
          <w:szCs w:val="28"/>
        </w:rPr>
      </w:pPr>
      <w:r w:rsidRPr="005C6D7B">
        <w:rPr>
          <w:rFonts w:ascii="SPD TheSans" w:hAnsi="SPD TheSans"/>
          <w:b/>
          <w:bCs/>
          <w:sz w:val="28"/>
          <w:szCs w:val="28"/>
        </w:rPr>
        <w:t>pol.  Werdegang:</w:t>
      </w:r>
      <w:r w:rsidRPr="005C6D7B">
        <w:rPr>
          <w:rFonts w:ascii="SPD TheSans" w:hAnsi="SPD TheSans"/>
          <w:b/>
          <w:bCs/>
          <w:sz w:val="28"/>
          <w:szCs w:val="28"/>
        </w:rPr>
        <w:br/>
      </w:r>
      <w:r w:rsidRPr="0012321C">
        <w:rPr>
          <w:rFonts w:ascii="SPD TheSans" w:hAnsi="SPD TheSans"/>
          <w:sz w:val="28"/>
          <w:szCs w:val="28"/>
        </w:rPr>
        <w:t xml:space="preserve">1986-2013 Mitglied der Ratsversammlung Geesthacht </w:t>
      </w:r>
      <w:r>
        <w:rPr>
          <w:rFonts w:ascii="SPD TheSans" w:hAnsi="SPD TheSans"/>
          <w:sz w:val="28"/>
          <w:szCs w:val="28"/>
        </w:rPr>
        <w:br/>
      </w:r>
      <w:r w:rsidRPr="0012321C">
        <w:rPr>
          <w:rFonts w:ascii="SPD TheSans" w:hAnsi="SPD TheSans"/>
          <w:sz w:val="28"/>
          <w:szCs w:val="28"/>
        </w:rPr>
        <w:t xml:space="preserve">1990-1994 Dezernentin für Schule, Sport und Verschwisterung </w:t>
      </w:r>
      <w:r>
        <w:rPr>
          <w:rFonts w:ascii="SPD TheSans" w:hAnsi="SPD TheSans"/>
          <w:sz w:val="28"/>
          <w:szCs w:val="28"/>
        </w:rPr>
        <w:br/>
      </w:r>
      <w:r w:rsidRPr="0012321C">
        <w:rPr>
          <w:rFonts w:ascii="SPD TheSans" w:hAnsi="SPD TheSans"/>
          <w:sz w:val="28"/>
          <w:szCs w:val="28"/>
        </w:rPr>
        <w:t xml:space="preserve">2000-2003 Bürgervorsteherin </w:t>
      </w:r>
      <w:r>
        <w:rPr>
          <w:rFonts w:ascii="SPD TheSans" w:hAnsi="SPD TheSans"/>
          <w:sz w:val="28"/>
          <w:szCs w:val="28"/>
        </w:rPr>
        <w:br/>
      </w:r>
      <w:r w:rsidRPr="0012321C">
        <w:rPr>
          <w:rFonts w:ascii="SPD TheSans" w:hAnsi="SPD TheSans"/>
          <w:sz w:val="28"/>
          <w:szCs w:val="28"/>
        </w:rPr>
        <w:t>2003-2007 stellve</w:t>
      </w:r>
      <w:r>
        <w:rPr>
          <w:rFonts w:ascii="SPD TheSans" w:hAnsi="SPD TheSans"/>
          <w:sz w:val="28"/>
          <w:szCs w:val="28"/>
        </w:rPr>
        <w:t>r</w:t>
      </w:r>
      <w:r w:rsidRPr="0012321C">
        <w:rPr>
          <w:rFonts w:ascii="SPD TheSans" w:hAnsi="SPD TheSans"/>
          <w:sz w:val="28"/>
          <w:szCs w:val="28"/>
        </w:rPr>
        <w:t xml:space="preserve">tr. Bürgervorsteherin </w:t>
      </w:r>
    </w:p>
    <w:p w14:paraId="4EEB3972" w14:textId="77777777" w:rsidR="00A264DE" w:rsidRDefault="00A264DE" w:rsidP="00A264DE">
      <w:pPr>
        <w:rPr>
          <w:rFonts w:ascii="SPD TheSans" w:hAnsi="SPD TheSans"/>
          <w:sz w:val="28"/>
          <w:szCs w:val="28"/>
        </w:rPr>
      </w:pPr>
      <w:r w:rsidRPr="005C6D7B">
        <w:rPr>
          <w:rFonts w:ascii="SPD TheSans" w:hAnsi="SPD TheSans"/>
          <w:b/>
          <w:bCs/>
          <w:sz w:val="28"/>
          <w:szCs w:val="28"/>
        </w:rPr>
        <w:t>Mitgliedschaften:</w:t>
      </w:r>
      <w:r w:rsidRPr="005C6D7B">
        <w:rPr>
          <w:rFonts w:ascii="SPD TheSans" w:hAnsi="SPD TheSans"/>
          <w:b/>
          <w:bCs/>
          <w:sz w:val="28"/>
          <w:szCs w:val="28"/>
        </w:rPr>
        <w:br/>
      </w:r>
      <w:r w:rsidRPr="0012321C">
        <w:rPr>
          <w:rFonts w:ascii="SPD TheSans" w:hAnsi="SPD TheSans"/>
          <w:sz w:val="28"/>
          <w:szCs w:val="28"/>
        </w:rPr>
        <w:t xml:space="preserve">1964 IG Druck und Papier </w:t>
      </w:r>
      <w:r>
        <w:rPr>
          <w:rFonts w:ascii="SPD TheSans" w:hAnsi="SPD TheSans"/>
          <w:sz w:val="28"/>
          <w:szCs w:val="28"/>
        </w:rPr>
        <w:br/>
      </w:r>
      <w:r w:rsidRPr="0012321C">
        <w:rPr>
          <w:rFonts w:ascii="SPD TheSans" w:hAnsi="SPD TheSans"/>
          <w:sz w:val="28"/>
          <w:szCs w:val="28"/>
        </w:rPr>
        <w:t xml:space="preserve">1981 SPD </w:t>
      </w:r>
      <w:r>
        <w:rPr>
          <w:rFonts w:ascii="SPD TheSans" w:hAnsi="SPD TheSans"/>
          <w:sz w:val="28"/>
          <w:szCs w:val="28"/>
        </w:rPr>
        <w:br/>
      </w:r>
      <w:r w:rsidRPr="0012321C">
        <w:rPr>
          <w:rFonts w:ascii="SPD TheSans" w:hAnsi="SPD TheSans"/>
          <w:sz w:val="28"/>
          <w:szCs w:val="28"/>
        </w:rPr>
        <w:t>1986 AWO</w:t>
      </w:r>
      <w:r>
        <w:rPr>
          <w:rFonts w:ascii="SPD TheSans" w:hAnsi="SPD TheSans"/>
          <w:sz w:val="28"/>
          <w:szCs w:val="28"/>
        </w:rPr>
        <w:t xml:space="preserve"> </w:t>
      </w:r>
    </w:p>
    <w:p w14:paraId="3107BAE2" w14:textId="77777777" w:rsidR="00A264DE" w:rsidRDefault="00A264DE" w:rsidP="00A264DE">
      <w:pPr>
        <w:rPr>
          <w:rFonts w:ascii="SPD TheSans" w:hAnsi="SPD TheSans"/>
          <w:sz w:val="28"/>
          <w:szCs w:val="28"/>
        </w:rPr>
      </w:pPr>
      <w:r>
        <w:rPr>
          <w:rFonts w:ascii="SPD TheSans" w:hAnsi="SPD TheSans"/>
          <w:sz w:val="28"/>
          <w:szCs w:val="28"/>
        </w:rPr>
        <w:t>Außerdem: DRK, SoVD, Morbus Bechterew-Liga,</w:t>
      </w:r>
    </w:p>
    <w:p w14:paraId="10993C3B" w14:textId="77777777" w:rsidR="00A264DE" w:rsidRPr="00E86AA1" w:rsidRDefault="00A264DE" w:rsidP="00A264DE">
      <w:pPr>
        <w:rPr>
          <w:rFonts w:ascii="SPD TheSans" w:hAnsi="SPD TheSans"/>
          <w:sz w:val="28"/>
          <w:szCs w:val="28"/>
        </w:rPr>
      </w:pPr>
      <w:r w:rsidRPr="005C6D7B">
        <w:rPr>
          <w:rFonts w:ascii="SPD TheSans" w:hAnsi="SPD TheSans"/>
          <w:b/>
          <w:bCs/>
          <w:sz w:val="28"/>
          <w:szCs w:val="28"/>
        </w:rPr>
        <w:t>Ehrenämter:</w:t>
      </w:r>
      <w:r w:rsidRPr="005C6D7B">
        <w:rPr>
          <w:rFonts w:ascii="SPD TheSans" w:hAnsi="SPD TheSans"/>
          <w:b/>
          <w:bCs/>
          <w:sz w:val="28"/>
          <w:szCs w:val="28"/>
        </w:rPr>
        <w:br/>
      </w:r>
      <w:r w:rsidRPr="0012321C">
        <w:rPr>
          <w:rFonts w:ascii="SPD TheSans" w:hAnsi="SPD TheSans"/>
          <w:sz w:val="28"/>
          <w:szCs w:val="28"/>
        </w:rPr>
        <w:t>1987 Partnerschaft Afrika</w:t>
      </w:r>
      <w:r>
        <w:rPr>
          <w:rFonts w:ascii="SPD TheSans" w:hAnsi="SPD TheSans"/>
          <w:sz w:val="28"/>
          <w:szCs w:val="28"/>
        </w:rPr>
        <w:t>, Hilfe zur Selbsthilfe in Mali - bis heute</w:t>
      </w:r>
      <w:r w:rsidRPr="0012321C">
        <w:rPr>
          <w:rFonts w:ascii="SPD TheSans" w:hAnsi="SPD TheSans"/>
          <w:sz w:val="28"/>
          <w:szCs w:val="28"/>
        </w:rPr>
        <w:t xml:space="preserve"> </w:t>
      </w:r>
      <w:r>
        <w:rPr>
          <w:rFonts w:ascii="SPD TheSans" w:hAnsi="SPD TheSans"/>
          <w:sz w:val="28"/>
          <w:szCs w:val="28"/>
        </w:rPr>
        <w:br/>
      </w:r>
      <w:r w:rsidRPr="0012321C">
        <w:rPr>
          <w:rFonts w:ascii="SPD TheSans" w:hAnsi="SPD TheSans"/>
          <w:sz w:val="28"/>
          <w:szCs w:val="28"/>
        </w:rPr>
        <w:t>2001 PETER PAN</w:t>
      </w:r>
      <w:r>
        <w:rPr>
          <w:rFonts w:ascii="SPD TheSans" w:hAnsi="SPD TheSans"/>
          <w:sz w:val="28"/>
          <w:szCs w:val="28"/>
        </w:rPr>
        <w:t xml:space="preserve"> – Hilfe für hirngeschädigte Kinder und Jugendliche - </w:t>
      </w:r>
      <w:r w:rsidRPr="0012321C">
        <w:rPr>
          <w:rFonts w:ascii="SPD TheSans" w:hAnsi="SPD TheSans"/>
          <w:sz w:val="28"/>
          <w:szCs w:val="28"/>
        </w:rPr>
        <w:t xml:space="preserve">bis heute    </w:t>
      </w:r>
      <w:r>
        <w:rPr>
          <w:rFonts w:ascii="SPD TheSans" w:hAnsi="SPD TheSans"/>
          <w:sz w:val="28"/>
          <w:szCs w:val="28"/>
        </w:rPr>
        <w:br/>
        <w:t xml:space="preserve">2010-2020 Koordinatorin der </w:t>
      </w:r>
      <w:r w:rsidRPr="0012321C">
        <w:rPr>
          <w:rFonts w:ascii="SPD TheSans" w:hAnsi="SPD TheSans"/>
          <w:sz w:val="28"/>
          <w:szCs w:val="28"/>
        </w:rPr>
        <w:t xml:space="preserve">Ämterlotsen Geesthacht, </w:t>
      </w:r>
      <w:r>
        <w:rPr>
          <w:rFonts w:ascii="SPD TheSans" w:hAnsi="SPD TheSans"/>
          <w:sz w:val="28"/>
          <w:szCs w:val="28"/>
        </w:rPr>
        <w:br/>
      </w:r>
      <w:r w:rsidRPr="0012321C">
        <w:rPr>
          <w:rFonts w:ascii="SPD TheSans" w:hAnsi="SPD TheSans"/>
          <w:sz w:val="28"/>
          <w:szCs w:val="28"/>
        </w:rPr>
        <w:t xml:space="preserve">2013 AG Selbst Aktiv,  </w:t>
      </w:r>
      <w:r>
        <w:rPr>
          <w:rFonts w:ascii="SPD TheSans" w:hAnsi="SPD TheSans"/>
          <w:sz w:val="28"/>
          <w:szCs w:val="28"/>
        </w:rPr>
        <w:br/>
      </w:r>
      <w:r w:rsidRPr="0012321C">
        <w:rPr>
          <w:rFonts w:ascii="SPD TheSans" w:hAnsi="SPD TheSans"/>
          <w:sz w:val="28"/>
          <w:szCs w:val="28"/>
        </w:rPr>
        <w:t>2013 Schöffin am Amtsgericht</w:t>
      </w:r>
      <w:r>
        <w:rPr>
          <w:rFonts w:ascii="SPD TheSans" w:hAnsi="SPD TheSans"/>
          <w:sz w:val="28"/>
          <w:szCs w:val="28"/>
        </w:rPr>
        <w:t xml:space="preserve"> - bis heute</w:t>
      </w:r>
      <w:r w:rsidRPr="0012321C">
        <w:rPr>
          <w:rFonts w:ascii="SPD TheSans" w:hAnsi="SPD TheSans"/>
          <w:sz w:val="28"/>
          <w:szCs w:val="28"/>
        </w:rPr>
        <w:t xml:space="preserve">, </w:t>
      </w:r>
      <w:r>
        <w:rPr>
          <w:rFonts w:ascii="SPD TheSans" w:hAnsi="SPD TheSans"/>
          <w:sz w:val="28"/>
          <w:szCs w:val="28"/>
        </w:rPr>
        <w:br/>
      </w:r>
      <w:r w:rsidRPr="0012321C">
        <w:rPr>
          <w:rFonts w:ascii="SPD TheSans" w:hAnsi="SPD TheSans"/>
          <w:sz w:val="28"/>
          <w:szCs w:val="28"/>
        </w:rPr>
        <w:t xml:space="preserve">2019 </w:t>
      </w:r>
      <w:r>
        <w:rPr>
          <w:rFonts w:ascii="SPD TheSans" w:hAnsi="SPD TheSans"/>
          <w:sz w:val="28"/>
          <w:szCs w:val="28"/>
        </w:rPr>
        <w:t xml:space="preserve">Ämterlotsin der </w:t>
      </w:r>
      <w:r w:rsidRPr="0012321C">
        <w:rPr>
          <w:rFonts w:ascii="SPD TheSans" w:hAnsi="SPD TheSans"/>
          <w:sz w:val="28"/>
          <w:szCs w:val="28"/>
        </w:rPr>
        <w:t xml:space="preserve">Flüchtlingshilfe </w:t>
      </w:r>
      <w:r>
        <w:rPr>
          <w:rFonts w:ascii="SPD TheSans" w:hAnsi="SPD TheSans"/>
          <w:sz w:val="28"/>
          <w:szCs w:val="28"/>
        </w:rPr>
        <w:t>- bis heute</w:t>
      </w:r>
      <w:r w:rsidRPr="0012321C">
        <w:rPr>
          <w:rFonts w:ascii="SPD TheSans" w:hAnsi="SPD TheSans"/>
          <w:sz w:val="28"/>
          <w:szCs w:val="28"/>
        </w:rPr>
        <w:t xml:space="preserve">  </w:t>
      </w:r>
    </w:p>
    <w:p w14:paraId="66BA671D" w14:textId="77777777" w:rsidR="00475267" w:rsidRDefault="00475267">
      <w:pPr>
        <w:rPr>
          <w:rFonts w:ascii="SPD TheSans" w:hAnsi="SPD TheSans"/>
          <w:sz w:val="28"/>
          <w:szCs w:val="28"/>
        </w:rPr>
      </w:pPr>
    </w:p>
    <w:p w14:paraId="7927947C" w14:textId="77777777" w:rsidR="00F5685F" w:rsidRDefault="00F5685F">
      <w:pPr>
        <w:rPr>
          <w:rFonts w:ascii="SPD TheSans" w:hAnsi="SPD TheSans"/>
          <w:sz w:val="28"/>
          <w:szCs w:val="28"/>
        </w:rPr>
      </w:pPr>
    </w:p>
    <w:p w14:paraId="67AD6689" w14:textId="440F1F8A" w:rsidR="005D6236" w:rsidRDefault="00444BF9">
      <w:pPr>
        <w:rPr>
          <w:rFonts w:ascii="SPD TheSans" w:hAnsi="SPD TheSans"/>
          <w:sz w:val="28"/>
          <w:szCs w:val="28"/>
        </w:rPr>
      </w:pPr>
      <w:r w:rsidRPr="00DB7D49">
        <w:rPr>
          <w:rFonts w:ascii="SPD TheSans" w:hAnsi="SPD TheSans"/>
          <w:noProof/>
          <w:sz w:val="28"/>
          <w:szCs w:val="28"/>
          <w:lang w:eastAsia="de-DE"/>
        </w:rPr>
        <mc:AlternateContent>
          <mc:Choice Requires="wps">
            <w:drawing>
              <wp:inline distT="0" distB="0" distL="0" distR="0" wp14:anchorId="1339C61B" wp14:editId="5131F0E4">
                <wp:extent cx="5760720" cy="1746250"/>
                <wp:effectExtent l="0" t="0" r="0" b="6350"/>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46250"/>
                        </a:xfrm>
                        <a:prstGeom prst="rect">
                          <a:avLst/>
                        </a:prstGeom>
                        <a:noFill/>
                        <a:ln w="9525">
                          <a:noFill/>
                          <a:miter lim="800000"/>
                          <a:headEnd/>
                          <a:tailEnd/>
                        </a:ln>
                      </wps:spPr>
                      <wps:txbx>
                        <w:txbxContent>
                          <w:p w14:paraId="60F9F90A" w14:textId="77777777" w:rsidR="00444BF9" w:rsidRPr="00BA01B0" w:rsidRDefault="00444BF9" w:rsidP="00444BF9">
                            <w:pPr>
                              <w:pBdr>
                                <w:top w:val="single" w:sz="24" w:space="8" w:color="4472C4" w:themeColor="accent1"/>
                                <w:bottom w:val="single" w:sz="24" w:space="8" w:color="4472C4" w:themeColor="accent1"/>
                              </w:pBdr>
                              <w:spacing w:after="0"/>
                              <w:jc w:val="center"/>
                              <w:rPr>
                                <w:rFonts w:ascii="SPD TheSans" w:hAnsi="SPD TheSans"/>
                                <w:b/>
                                <w:bCs/>
                                <w:color w:val="000000" w:themeColor="text1"/>
                                <w:sz w:val="44"/>
                                <w:szCs w:val="44"/>
                              </w:rPr>
                            </w:pPr>
                            <w:r w:rsidRPr="00BA01B0">
                              <w:rPr>
                                <w:rFonts w:ascii="SPD TheSans" w:hAnsi="SPD TheSans"/>
                                <w:b/>
                                <w:bCs/>
                                <w:color w:val="FFFFFF" w:themeColor="background1"/>
                                <w:sz w:val="44"/>
                                <w:szCs w:val="44"/>
                                <w:highlight w:val="red"/>
                              </w:rPr>
                              <w:t>Mitreden, mitbestimmen, Mitglied werden!</w:t>
                            </w:r>
                          </w:p>
                          <w:p w14:paraId="70D3E40C" w14:textId="77777777" w:rsidR="00444BF9" w:rsidRPr="00E61CAB" w:rsidRDefault="00444BF9" w:rsidP="00444BF9">
                            <w:pPr>
                              <w:pBdr>
                                <w:top w:val="single" w:sz="24" w:space="8" w:color="4472C4" w:themeColor="accent1"/>
                                <w:bottom w:val="single" w:sz="24" w:space="8" w:color="4472C4" w:themeColor="accent1"/>
                              </w:pBdr>
                              <w:spacing w:after="0"/>
                              <w:jc w:val="center"/>
                              <w:rPr>
                                <w:rFonts w:ascii="SPD TheSans" w:hAnsi="SPD TheSans"/>
                                <w:b/>
                                <w:bCs/>
                                <w:color w:val="C00000"/>
                                <w:sz w:val="48"/>
                                <w:szCs w:val="48"/>
                              </w:rPr>
                            </w:pPr>
                            <w:r w:rsidRPr="00E61CAB">
                              <w:rPr>
                                <w:rFonts w:ascii="SPD TheSans" w:hAnsi="SPD TheSans"/>
                                <w:b/>
                                <w:bCs/>
                                <w:color w:val="C00000"/>
                                <w:sz w:val="48"/>
                                <w:szCs w:val="48"/>
                              </w:rPr>
                              <w:t>JETZT IN DIE SPD</w:t>
                            </w:r>
                          </w:p>
                          <w:p w14:paraId="0BE0A463" w14:textId="77777777" w:rsidR="00444BF9" w:rsidRPr="006167B5" w:rsidRDefault="00274FB2" w:rsidP="00444BF9">
                            <w:pPr>
                              <w:pBdr>
                                <w:top w:val="single" w:sz="24" w:space="8" w:color="4472C4" w:themeColor="accent1"/>
                                <w:bottom w:val="single" w:sz="24" w:space="8" w:color="4472C4" w:themeColor="accent1"/>
                              </w:pBdr>
                              <w:spacing w:after="0"/>
                              <w:jc w:val="center"/>
                              <w:rPr>
                                <w:rFonts w:ascii="SPD TheSans" w:hAnsi="SPD TheSans"/>
                                <w:b/>
                                <w:bCs/>
                                <w:color w:val="C00000"/>
                                <w:sz w:val="48"/>
                                <w:szCs w:val="48"/>
                              </w:rPr>
                            </w:pPr>
                            <w:hyperlink r:id="rId12" w:history="1">
                              <w:r w:rsidR="00444BF9" w:rsidRPr="006167B5">
                                <w:rPr>
                                  <w:rStyle w:val="Hyperlink"/>
                                  <w:rFonts w:ascii="SPD TheSans" w:hAnsi="SPD TheSans"/>
                                  <w:b/>
                                  <w:bCs/>
                                  <w:color w:val="C00000"/>
                                  <w:sz w:val="48"/>
                                  <w:szCs w:val="48"/>
                                </w:rPr>
                                <w:t>EINTRETEN!</w:t>
                              </w:r>
                            </w:hyperlink>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39C61B" id="_x0000_t202" coordsize="21600,21600" o:spt="202" path="m,l,21600r21600,l21600,xe">
                <v:stroke joinstyle="miter"/>
                <v:path gradientshapeok="t" o:connecttype="rect"/>
              </v:shapetype>
              <v:shape id="Textfeld 307" o:spid="_x0000_s1026" type="#_x0000_t202" style="width:453.6pt;height: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" filled="f" stroked="f">
                <v:textbox>
                  <w:txbxContent>
                    <w:p w14:paraId="60F9F90A" w14:textId="77777777" w:rsidR="00444BF9" w:rsidRPr="00BA01B0" w:rsidRDefault="00444BF9" w:rsidP="00444BF9">
                      <w:pPr>
                        <w:pBdr>
                          <w:top w:val="single" w:sz="24" w:space="8" w:color="4472C4" w:themeColor="accent1"/>
                          <w:bottom w:val="single" w:sz="24" w:space="8" w:color="4472C4" w:themeColor="accent1"/>
                        </w:pBdr>
                        <w:spacing w:after="0"/>
                        <w:jc w:val="center"/>
                        <w:rPr>
                          <w:rFonts w:ascii="SPD TheSans" w:hAnsi="SPD TheSans"/>
                          <w:b/>
                          <w:bCs/>
                          <w:color w:val="000000" w:themeColor="text1"/>
                          <w:sz w:val="44"/>
                          <w:szCs w:val="44"/>
                        </w:rPr>
                      </w:pPr>
                      <w:r w:rsidRPr="00BA01B0">
                        <w:rPr>
                          <w:rFonts w:ascii="SPD TheSans" w:hAnsi="SPD TheSans"/>
                          <w:b/>
                          <w:bCs/>
                          <w:color w:val="FFFFFF" w:themeColor="background1"/>
                          <w:sz w:val="44"/>
                          <w:szCs w:val="44"/>
                          <w:highlight w:val="red"/>
                        </w:rPr>
                        <w:t>Mitreden, mitbestimmen, Mitglied werden!</w:t>
                      </w:r>
                    </w:p>
                    <w:p w14:paraId="70D3E40C" w14:textId="77777777" w:rsidR="00444BF9" w:rsidRPr="00E61CAB" w:rsidRDefault="00444BF9" w:rsidP="00444BF9">
                      <w:pPr>
                        <w:pBdr>
                          <w:top w:val="single" w:sz="24" w:space="8" w:color="4472C4" w:themeColor="accent1"/>
                          <w:bottom w:val="single" w:sz="24" w:space="8" w:color="4472C4" w:themeColor="accent1"/>
                        </w:pBdr>
                        <w:spacing w:after="0"/>
                        <w:jc w:val="center"/>
                        <w:rPr>
                          <w:rFonts w:ascii="SPD TheSans" w:hAnsi="SPD TheSans"/>
                          <w:b/>
                          <w:bCs/>
                          <w:color w:val="C00000"/>
                          <w:sz w:val="48"/>
                          <w:szCs w:val="48"/>
                        </w:rPr>
                      </w:pPr>
                      <w:r w:rsidRPr="00E61CAB">
                        <w:rPr>
                          <w:rFonts w:ascii="SPD TheSans" w:hAnsi="SPD TheSans"/>
                          <w:b/>
                          <w:bCs/>
                          <w:color w:val="C00000"/>
                          <w:sz w:val="48"/>
                          <w:szCs w:val="48"/>
                        </w:rPr>
                        <w:t>JETZT IN DIE SPD</w:t>
                      </w:r>
                    </w:p>
                    <w:p w14:paraId="0BE0A463" w14:textId="77777777" w:rsidR="00444BF9" w:rsidRPr="006167B5" w:rsidRDefault="00000000" w:rsidP="00444BF9">
                      <w:pPr>
                        <w:pBdr>
                          <w:top w:val="single" w:sz="24" w:space="8" w:color="4472C4" w:themeColor="accent1"/>
                          <w:bottom w:val="single" w:sz="24" w:space="8" w:color="4472C4" w:themeColor="accent1"/>
                        </w:pBdr>
                        <w:spacing w:after="0"/>
                        <w:jc w:val="center"/>
                        <w:rPr>
                          <w:rFonts w:ascii="SPD TheSans" w:hAnsi="SPD TheSans"/>
                          <w:b/>
                          <w:bCs/>
                          <w:color w:val="C00000"/>
                          <w:sz w:val="48"/>
                          <w:szCs w:val="48"/>
                        </w:rPr>
                      </w:pPr>
                      <w:hyperlink r:id="rId13" w:history="1">
                        <w:r w:rsidR="00444BF9" w:rsidRPr="006167B5">
                          <w:rPr>
                            <w:rStyle w:val="Hyperlink"/>
                            <w:rFonts w:ascii="SPD TheSans" w:hAnsi="SPD TheSans"/>
                            <w:b/>
                            <w:bCs/>
                            <w:color w:val="C00000"/>
                            <w:sz w:val="48"/>
                            <w:szCs w:val="48"/>
                          </w:rPr>
                          <w:t>EINTRETEN!</w:t>
                        </w:r>
                      </w:hyperlink>
                    </w:p>
                  </w:txbxContent>
                </v:textbox>
                <w10:anchorlock/>
              </v:shape>
            </w:pict>
          </mc:Fallback>
        </mc:AlternateContent>
      </w:r>
    </w:p>
    <w:p w14:paraId="673297A6" w14:textId="77777777" w:rsidR="00444BF9" w:rsidRDefault="00444BF9">
      <w:pPr>
        <w:rPr>
          <w:rFonts w:ascii="SPD TheSans" w:hAnsi="SPD TheSans"/>
          <w:sz w:val="28"/>
          <w:szCs w:val="28"/>
        </w:rPr>
      </w:pPr>
    </w:p>
    <w:p w14:paraId="46F057E8" w14:textId="37A5A82A" w:rsidR="00230A9C" w:rsidRPr="00897A01" w:rsidRDefault="00230A9C" w:rsidP="00230A9C">
      <w:pPr>
        <w:rPr>
          <w:rFonts w:ascii="SPD TheSans" w:hAnsi="SPD TheSans"/>
          <w:color w:val="FFFFFF" w:themeColor="background1"/>
          <w:sz w:val="40"/>
          <w:szCs w:val="40"/>
          <w:highlight w:val="red"/>
        </w:rPr>
      </w:pPr>
      <w:r w:rsidRPr="00897A01">
        <w:rPr>
          <w:rFonts w:ascii="SPD TheSans" w:hAnsi="SPD TheSans"/>
          <w:color w:val="FFFFFF" w:themeColor="background1"/>
          <w:sz w:val="40"/>
          <w:szCs w:val="40"/>
          <w:highlight w:val="red"/>
        </w:rPr>
        <w:lastRenderedPageBreak/>
        <w:t>Bundesarbeitsgemeinschaft Selbst Aktiv – Menschen mit Behinderungen in der SPD</w:t>
      </w:r>
    </w:p>
    <w:p w14:paraId="1AFB7387" w14:textId="085D5158" w:rsidR="00897A01" w:rsidRPr="00897A01" w:rsidRDefault="00897A01" w:rsidP="00230A9C">
      <w:pPr>
        <w:rPr>
          <w:rFonts w:ascii="SPD TheSans" w:hAnsi="SPD TheSans"/>
          <w:i/>
          <w:iCs/>
          <w:sz w:val="24"/>
          <w:szCs w:val="24"/>
        </w:rPr>
      </w:pPr>
      <w:r w:rsidRPr="00897A01">
        <w:rPr>
          <w:rFonts w:ascii="SPD TheSans" w:hAnsi="SPD TheSans"/>
          <w:i/>
          <w:iCs/>
          <w:sz w:val="24"/>
          <w:szCs w:val="24"/>
        </w:rPr>
        <w:t xml:space="preserve">Pressemitteilung </w:t>
      </w:r>
      <w:r w:rsidR="00E26FEE">
        <w:rPr>
          <w:rFonts w:ascii="SPD TheSans" w:hAnsi="SPD TheSans"/>
          <w:i/>
          <w:iCs/>
          <w:sz w:val="24"/>
          <w:szCs w:val="24"/>
        </w:rPr>
        <w:t xml:space="preserve">der SPD </w:t>
      </w:r>
      <w:r w:rsidRPr="00897A01">
        <w:rPr>
          <w:rFonts w:ascii="SPD TheSans" w:hAnsi="SPD TheSans"/>
          <w:i/>
          <w:iCs/>
          <w:sz w:val="24"/>
          <w:szCs w:val="24"/>
        </w:rPr>
        <w:t>vom 3. Mai 2023</w:t>
      </w:r>
      <w:r w:rsidR="00E26FEE">
        <w:rPr>
          <w:rFonts w:ascii="SPD TheSans" w:hAnsi="SPD TheSans"/>
          <w:i/>
          <w:iCs/>
          <w:sz w:val="24"/>
          <w:szCs w:val="24"/>
        </w:rPr>
        <w:t xml:space="preserve">, </w:t>
      </w:r>
      <w:r w:rsidR="00740BC4" w:rsidRPr="00740BC4">
        <w:rPr>
          <w:rFonts w:ascii="SPD TheSans" w:hAnsi="SPD TheSans"/>
          <w:i/>
          <w:iCs/>
          <w:sz w:val="24"/>
          <w:szCs w:val="24"/>
        </w:rPr>
        <w:t>062/23</w:t>
      </w:r>
      <w:r w:rsidRPr="00897A01">
        <w:rPr>
          <w:rFonts w:ascii="SPD TheSans" w:hAnsi="SPD TheSans"/>
          <w:i/>
          <w:iCs/>
          <w:sz w:val="24"/>
          <w:szCs w:val="24"/>
        </w:rPr>
        <w:t xml:space="preserve"> </w:t>
      </w:r>
    </w:p>
    <w:p w14:paraId="0D692A96" w14:textId="693114E5" w:rsidR="00230A9C" w:rsidRPr="00C12F26" w:rsidRDefault="00230A9C" w:rsidP="00230A9C">
      <w:pPr>
        <w:rPr>
          <w:rFonts w:ascii="SPD TheSans" w:hAnsi="SPD TheSans"/>
          <w:b/>
          <w:bCs/>
          <w:sz w:val="28"/>
          <w:szCs w:val="28"/>
        </w:rPr>
      </w:pPr>
      <w:r w:rsidRPr="00C12F26">
        <w:rPr>
          <w:rFonts w:ascii="SPD TheSans" w:hAnsi="SPD TheSans"/>
          <w:b/>
          <w:bCs/>
          <w:sz w:val="28"/>
          <w:szCs w:val="28"/>
        </w:rPr>
        <w:t>AG Selbst Aktiv für starke Rechte, Ressourcen und Repräsentanz behinderter Menschen – und Respekt!</w:t>
      </w:r>
    </w:p>
    <w:p w14:paraId="16938507" w14:textId="069538EE" w:rsidR="00230A9C" w:rsidRPr="00230A9C" w:rsidRDefault="00230A9C" w:rsidP="00230A9C">
      <w:pPr>
        <w:rPr>
          <w:rFonts w:ascii="SPD TheSans" w:hAnsi="SPD TheSans"/>
          <w:sz w:val="28"/>
          <w:szCs w:val="28"/>
        </w:rPr>
      </w:pPr>
      <w:r w:rsidRPr="00230A9C">
        <w:rPr>
          <w:rFonts w:ascii="SPD TheSans" w:hAnsi="SPD TheSans"/>
          <w:sz w:val="28"/>
          <w:szCs w:val="28"/>
        </w:rPr>
        <w:t>Respekt leben heißt</w:t>
      </w:r>
      <w:r w:rsidR="00BC10C8">
        <w:rPr>
          <w:rFonts w:ascii="SPD TheSans" w:hAnsi="SPD TheSans"/>
          <w:sz w:val="28"/>
          <w:szCs w:val="28"/>
        </w:rPr>
        <w:t>,</w:t>
      </w:r>
      <w:r w:rsidRPr="00230A9C">
        <w:rPr>
          <w:rFonts w:ascii="SPD TheSans" w:hAnsi="SPD TheSans"/>
          <w:sz w:val="28"/>
          <w:szCs w:val="28"/>
        </w:rPr>
        <w:t xml:space="preserve"> eigenständige Repräsentanz behinderter Menschen auf allen Ebenen gewährleisten. Das unterstreicht die </w:t>
      </w:r>
      <w:r w:rsidR="00C12F26">
        <w:rPr>
          <w:rFonts w:ascii="SPD TheSans" w:hAnsi="SPD TheSans"/>
          <w:sz w:val="28"/>
          <w:szCs w:val="28"/>
        </w:rPr>
        <w:t>A</w:t>
      </w:r>
      <w:r w:rsidRPr="00230A9C">
        <w:rPr>
          <w:rFonts w:ascii="SPD TheSans" w:hAnsi="SPD TheSans"/>
          <w:sz w:val="28"/>
          <w:szCs w:val="28"/>
        </w:rPr>
        <w:t>rbeitsgemeinschaft Selbst Aktiv – Menschen mit Behinderungen in der SPD anlässlich des Europäischen Protesttages zur Gleichstellung von Menschen mit Behinderungen. Das diesjährige Motto heißt „Zukunft barrierefrei gestalten“.</w:t>
      </w:r>
    </w:p>
    <w:p w14:paraId="5693C9DE" w14:textId="77777777" w:rsidR="00230A9C" w:rsidRPr="00230A9C" w:rsidRDefault="00230A9C" w:rsidP="00230A9C">
      <w:pPr>
        <w:rPr>
          <w:rFonts w:ascii="SPD TheSans" w:hAnsi="SPD TheSans"/>
          <w:sz w:val="28"/>
          <w:szCs w:val="28"/>
        </w:rPr>
      </w:pPr>
      <w:r w:rsidRPr="00230A9C">
        <w:rPr>
          <w:rFonts w:ascii="SPD TheSans" w:hAnsi="SPD TheSans"/>
          <w:sz w:val="28"/>
          <w:szCs w:val="28"/>
        </w:rPr>
        <w:t>Diese Aktionswoche - mit dem Protesttag am 5. Mai - widmet sich seit über 30 Jahren den politischen Zielen der Gleichstellung behinderter Menschen in Politik und Gesellschaft. Zentrale Anliegen sind hier die Weiterentwicklung von Gleichstellungsgesetzen und der aktuellen Menschenrechtskonvention, der UN-Konvention zur Gleichstellung behinderter Menschen und ihren Aussagen zur gemeinsamen Lebensführung behinderter und nichtbehinderter Menschen im Rahmen einer inklusiven Gesellschaft.</w:t>
      </w:r>
    </w:p>
    <w:p w14:paraId="624BE6DA" w14:textId="603C1892" w:rsidR="00230A9C" w:rsidRPr="00230A9C" w:rsidRDefault="00230A9C" w:rsidP="00230A9C">
      <w:pPr>
        <w:rPr>
          <w:rFonts w:ascii="SPD TheSans" w:hAnsi="SPD TheSans"/>
          <w:sz w:val="28"/>
          <w:szCs w:val="28"/>
        </w:rPr>
      </w:pPr>
      <w:r w:rsidRPr="00230A9C">
        <w:rPr>
          <w:rFonts w:ascii="SPD TheSans" w:hAnsi="SPD TheSans"/>
          <w:sz w:val="28"/>
          <w:szCs w:val="28"/>
        </w:rPr>
        <w:t>„Wir fordern entsprechend den Zielen aktueller Frauenpolitik die so genannten 3 R: Rechte, Ressourcen und die Repräsentanz behinderter Menschen stärken</w:t>
      </w:r>
      <w:r w:rsidR="008C44B8">
        <w:rPr>
          <w:rFonts w:ascii="SPD TheSans" w:hAnsi="SPD TheSans"/>
          <w:sz w:val="28"/>
          <w:szCs w:val="28"/>
        </w:rPr>
        <w:t>,</w:t>
      </w:r>
      <w:r w:rsidRPr="00230A9C">
        <w:rPr>
          <w:rFonts w:ascii="SPD TheSans" w:hAnsi="SPD TheSans"/>
          <w:sz w:val="28"/>
          <w:szCs w:val="28"/>
        </w:rPr>
        <w:t xml:space="preserve"> und dies</w:t>
      </w:r>
      <w:r w:rsidR="002E5A68">
        <w:rPr>
          <w:rFonts w:ascii="SPD TheSans" w:hAnsi="SPD TheSans"/>
          <w:sz w:val="28"/>
          <w:szCs w:val="28"/>
        </w:rPr>
        <w:t>,</w:t>
      </w:r>
      <w:r w:rsidRPr="00230A9C">
        <w:rPr>
          <w:rFonts w:ascii="SPD TheSans" w:hAnsi="SPD TheSans"/>
          <w:sz w:val="28"/>
          <w:szCs w:val="28"/>
        </w:rPr>
        <w:t xml:space="preserve"> um den Bereich Respekt gegenüber uns behinderten Menschen auf allen Ebenen zu erweitern“, betont Karl Finke, Bundesvorsitzender </w:t>
      </w:r>
      <w:r w:rsidR="00920059">
        <w:rPr>
          <w:rFonts w:ascii="SPD TheSans" w:hAnsi="SPD TheSans"/>
          <w:sz w:val="28"/>
          <w:szCs w:val="28"/>
        </w:rPr>
        <w:t>der</w:t>
      </w:r>
      <w:r w:rsidR="009F0846">
        <w:rPr>
          <w:rFonts w:ascii="SPD TheSans" w:hAnsi="SPD TheSans"/>
          <w:sz w:val="28"/>
          <w:szCs w:val="28"/>
        </w:rPr>
        <w:t xml:space="preserve"> AG</w:t>
      </w:r>
      <w:r w:rsidRPr="00230A9C">
        <w:rPr>
          <w:rFonts w:ascii="SPD TheSans" w:hAnsi="SPD TheSans"/>
          <w:sz w:val="28"/>
          <w:szCs w:val="28"/>
        </w:rPr>
        <w:t xml:space="preserve"> Selbst Aktiv.</w:t>
      </w:r>
    </w:p>
    <w:p w14:paraId="09E87917" w14:textId="77777777" w:rsidR="00860996" w:rsidRDefault="00230A9C" w:rsidP="00230A9C">
      <w:pPr>
        <w:rPr>
          <w:rFonts w:ascii="SPD TheSans" w:hAnsi="SPD TheSans"/>
          <w:sz w:val="28"/>
          <w:szCs w:val="28"/>
        </w:rPr>
      </w:pPr>
      <w:r w:rsidRPr="00230A9C">
        <w:rPr>
          <w:rFonts w:ascii="SPD TheSans" w:hAnsi="SPD TheSans"/>
          <w:sz w:val="28"/>
          <w:szCs w:val="28"/>
        </w:rPr>
        <w:t xml:space="preserve"> „Arbeit, Wohnen, Bildung und Sport unter Mitentscheidung behinderter Menschen sind hier zentrale gesellschaftliche Felder auch auf den unterschiedlichen Ebenen“, unterstreicht die Selbst Aktiv-Bundesvorsitzende Katrin Gensecke.</w:t>
      </w:r>
    </w:p>
    <w:p w14:paraId="3A6DAC95" w14:textId="41237FBE" w:rsidR="00230A9C" w:rsidRPr="00230A9C" w:rsidRDefault="00230A9C" w:rsidP="00230A9C">
      <w:pPr>
        <w:rPr>
          <w:rFonts w:ascii="SPD TheSans" w:hAnsi="SPD TheSans"/>
          <w:sz w:val="28"/>
          <w:szCs w:val="28"/>
        </w:rPr>
      </w:pPr>
      <w:r w:rsidRPr="00230A9C">
        <w:rPr>
          <w:rFonts w:ascii="SPD TheSans" w:hAnsi="SPD TheSans"/>
          <w:sz w:val="28"/>
          <w:szCs w:val="28"/>
        </w:rPr>
        <w:t>Die Arbeitsgemeinschaft Selbst Aktiv begrüßt ausdrücklich die von Bundesminister für Arbeit und Soziales, Hubertus Heil, angekündigte Erhöhung des Mindestlohns. Hier gilt es jedoch, den Mindestlohn konsequent auch auf die Werkstattbeschäftigten zu übertragen und ihnen einen Arbeitnehmerstatus zuzusichern. Wir begrüßen hierbei ausdrücklich, dass die Ausgleichsabgabe ausschließlich zur Wiedereingliederung in den allgemeinen Arbeitsmarkt verwendet werden soll. Wir fordern jedoch gleichzeitig, dass die steuerliche Absetzbarkeit von Zahlungen der Ausgleichsabgabe gestrichen wird.</w:t>
      </w:r>
    </w:p>
    <w:p w14:paraId="5D015248" w14:textId="15A323F9" w:rsidR="00230A9C" w:rsidRPr="00230A9C" w:rsidRDefault="00230A9C" w:rsidP="00230A9C">
      <w:pPr>
        <w:rPr>
          <w:rFonts w:ascii="SPD TheSans" w:hAnsi="SPD TheSans"/>
          <w:sz w:val="28"/>
          <w:szCs w:val="28"/>
        </w:rPr>
      </w:pPr>
      <w:r w:rsidRPr="00230A9C">
        <w:rPr>
          <w:rFonts w:ascii="SPD TheSans" w:hAnsi="SPD TheSans"/>
          <w:sz w:val="28"/>
          <w:szCs w:val="28"/>
        </w:rPr>
        <w:t xml:space="preserve">Im Bereich Mobilität und Barrierefreiheit fordern wir eine konsequente Fortsetzung der zentralen Standards für eine Gesellschaft von morgen. Ein politisches Ziel, das nicht nur für Menschen mit Behinderungen, sondern für alle Bürgerinnen und Bürger mehr Lebensqualität bedeutet. Für uns heißt </w:t>
      </w:r>
      <w:r w:rsidR="00820B09" w:rsidRPr="00230A9C">
        <w:rPr>
          <w:rFonts w:ascii="SPD TheSans" w:hAnsi="SPD TheSans"/>
          <w:sz w:val="28"/>
          <w:szCs w:val="28"/>
        </w:rPr>
        <w:t>die hohe Sicherheit</w:t>
      </w:r>
      <w:r w:rsidRPr="00230A9C">
        <w:rPr>
          <w:rFonts w:ascii="SPD TheSans" w:hAnsi="SPD TheSans"/>
          <w:sz w:val="28"/>
          <w:szCs w:val="28"/>
        </w:rPr>
        <w:t xml:space="preserve"> im Nah- und Fernverkehr sowie der Fußgänger:innen und Gehbeeinträchtigten vor Fahrradfahrern und dem motorisierten Individualverkehr. Fuß-, Rad- sowie Autowege müssen für alle Bürgerinnen und Bürger angstfrei und selbstverständlich nutzbar sein. Hierbei sind die Fußgänger die Schwächsten. Behinderte Menschen sollen aktiv und konstruktiv an den Konzepten mitwirken.</w:t>
      </w:r>
    </w:p>
    <w:p w14:paraId="357FF6C8" w14:textId="224F6428" w:rsidR="00230A9C" w:rsidRDefault="00230A9C" w:rsidP="00230A9C">
      <w:pPr>
        <w:rPr>
          <w:rFonts w:ascii="SPD TheSans" w:hAnsi="SPD TheSans"/>
          <w:sz w:val="28"/>
          <w:szCs w:val="28"/>
        </w:rPr>
      </w:pPr>
      <w:r w:rsidRPr="00230A9C">
        <w:rPr>
          <w:rFonts w:ascii="SPD TheSans" w:hAnsi="SPD TheSans"/>
          <w:sz w:val="28"/>
          <w:szCs w:val="28"/>
        </w:rPr>
        <w:t>„Die Aktivitäten des Europäischen Protesttages zur Gleichstellung von Menschen mit Behinderungen haben viele politische Akzente gesetzt und so konstruktiv unser demokratisches Gemeinwesen fortentwickelt. Hierzu gehören die zunächst umstrittene Verfassungsergänzung zu Gunsten behinderter Menschen, Gleichstellungsgesetze zu Gunsten behinderter Menschen mit konkreten Umsetzungsplänen, wie zum Beispiel, im Bereich Freizeit und Sport, die Entwicklung zu barrierefreien Sportstätten und einer inklusiven Sportlandschaft“, so Karl Finke abschließend.</w:t>
      </w:r>
    </w:p>
    <w:p w14:paraId="54D71903" w14:textId="77777777" w:rsidR="00230A9C" w:rsidRDefault="00230A9C">
      <w:pPr>
        <w:rPr>
          <w:rFonts w:ascii="SPD TheSans" w:hAnsi="SPD TheSans"/>
          <w:sz w:val="28"/>
          <w:szCs w:val="28"/>
        </w:rPr>
      </w:pPr>
    </w:p>
    <w:p w14:paraId="7CF75970" w14:textId="77777777" w:rsidR="00EE7041" w:rsidRDefault="00EE7041">
      <w:pPr>
        <w:rPr>
          <w:rFonts w:ascii="SPD TheSans" w:hAnsi="SPD TheSans"/>
          <w:sz w:val="28"/>
          <w:szCs w:val="28"/>
        </w:rPr>
      </w:pPr>
    </w:p>
    <w:p w14:paraId="780E57A3" w14:textId="77777777" w:rsidR="00EE7041" w:rsidRPr="008B1C3C" w:rsidRDefault="00EE7041" w:rsidP="00EE7041">
      <w:pPr>
        <w:rPr>
          <w:rFonts w:ascii="SPD TheSans" w:hAnsi="SPD TheSans"/>
          <w:color w:val="FFFFFF" w:themeColor="background1"/>
          <w:sz w:val="40"/>
          <w:szCs w:val="40"/>
          <w:highlight w:val="red"/>
        </w:rPr>
      </w:pPr>
      <w:r w:rsidRPr="008B1C3C">
        <w:rPr>
          <w:rFonts w:ascii="SPD TheSans" w:hAnsi="SPD TheSans"/>
          <w:color w:val="FFFFFF" w:themeColor="background1"/>
          <w:sz w:val="40"/>
          <w:szCs w:val="40"/>
          <w:highlight w:val="red"/>
        </w:rPr>
        <w:t>Bundesrat stimmt Gesetz zur Förderung eines inklusiven Arbeitsmarkts zu</w:t>
      </w:r>
    </w:p>
    <w:p w14:paraId="1ED74254" w14:textId="31FFB9E9" w:rsidR="00887EEF" w:rsidRPr="00887EEF" w:rsidRDefault="00EE7041" w:rsidP="00EE7041">
      <w:pPr>
        <w:rPr>
          <w:rFonts w:ascii="SPD TheSans" w:hAnsi="SPD TheSans"/>
          <w:i/>
          <w:iCs/>
          <w:sz w:val="24"/>
          <w:szCs w:val="24"/>
        </w:rPr>
      </w:pPr>
      <w:r w:rsidRPr="00887EEF">
        <w:rPr>
          <w:rFonts w:ascii="SPD TheSans" w:hAnsi="SPD TheSans"/>
          <w:i/>
          <w:iCs/>
          <w:sz w:val="24"/>
          <w:szCs w:val="24"/>
        </w:rPr>
        <w:t>veröffentlicht am 16.05.2023</w:t>
      </w:r>
      <w:r w:rsidR="008B1C3C" w:rsidRPr="00887EEF">
        <w:rPr>
          <w:rFonts w:ascii="SPD TheSans" w:hAnsi="SPD TheSans"/>
          <w:i/>
          <w:iCs/>
          <w:sz w:val="24"/>
          <w:szCs w:val="24"/>
        </w:rPr>
        <w:t xml:space="preserve"> </w:t>
      </w:r>
      <w:r w:rsidR="00887EEF" w:rsidRPr="00887EEF">
        <w:rPr>
          <w:rFonts w:ascii="SPD TheSans" w:hAnsi="SPD TheSans"/>
          <w:i/>
          <w:iCs/>
          <w:sz w:val="24"/>
          <w:szCs w:val="24"/>
        </w:rPr>
        <w:t xml:space="preserve">unter: </w:t>
      </w:r>
      <w:hyperlink r:id="rId14" w:history="1">
        <w:r w:rsidR="00887EEF" w:rsidRPr="00EA05CC">
          <w:rPr>
            <w:rStyle w:val="Hyperlink"/>
            <w:rFonts w:ascii="SPD TheSans" w:hAnsi="SPD TheSans"/>
            <w:i/>
            <w:iCs/>
            <w:sz w:val="24"/>
            <w:szCs w:val="24"/>
          </w:rPr>
          <w:t>https://www.bih.de/integrationsaemter/aktuelle-meldungen/detail/bundesrat-stimmt-gesetz-zur-foerderung-eines-inklusiven-arbeitsmarkts-zu/</w:t>
        </w:r>
      </w:hyperlink>
    </w:p>
    <w:p w14:paraId="03389E8A" w14:textId="4450316F" w:rsidR="00EE7041" w:rsidRDefault="00EE7041" w:rsidP="00EE7041">
      <w:pPr>
        <w:rPr>
          <w:rFonts w:ascii="SPD TheSans" w:hAnsi="SPD TheSans"/>
          <w:sz w:val="28"/>
          <w:szCs w:val="28"/>
        </w:rPr>
      </w:pPr>
      <w:r w:rsidRPr="00EE7041">
        <w:rPr>
          <w:rFonts w:ascii="SPD TheSans" w:hAnsi="SPD TheSans"/>
          <w:sz w:val="28"/>
          <w:szCs w:val="28"/>
        </w:rPr>
        <w:t>Der Bundesrat hat beschlossen, mehr Menschen mit Behinderungen in den allgemeinen Arbeitsmarkt einzubinden. Dies soll über eine höhere Ausgleichsabgabe gewährleistet werden. Für kleine Unternehmen gibt es wie bisher Ausnahmeregelungen.</w:t>
      </w:r>
    </w:p>
    <w:p w14:paraId="3E262245" w14:textId="77777777" w:rsidR="00781623" w:rsidRPr="00781623" w:rsidRDefault="00781623" w:rsidP="00781623">
      <w:pPr>
        <w:rPr>
          <w:rFonts w:ascii="SPD TheSans" w:hAnsi="SPD TheSans"/>
          <w:sz w:val="28"/>
          <w:szCs w:val="28"/>
        </w:rPr>
      </w:pPr>
      <w:r w:rsidRPr="00781623">
        <w:rPr>
          <w:rFonts w:ascii="SPD TheSans" w:hAnsi="SPD TheSans"/>
          <w:sz w:val="28"/>
          <w:szCs w:val="28"/>
        </w:rPr>
        <w:t>„Inklusion am Arbeitsmarkt ist nicht nur eine Frage der sozialen Teilhabe und Gerechtigkeit, sondern schlicht und ergreifend auch in Zeiten von Arbeits- und Fachkräftemangel der ökonomischen Vernunft“, sagte Arbeitsminister Hubertus Heil bei der Sitzung der Länderkammer am vergangenen Freitag. Es gehe nicht darum, Arbeitgeber zu bestrafen. „Kein Unternehmen wird mit dieser Ausgleichsabgabe überfordert“, betonte Heil. Das Gesetz sei vielmehr ein Anreiz, schwerbehinderten Menschen eine Einstellungsperspektive zu geben und das Potenzial für Fachkräftesicherung zu nutzen. Die Gesetzesbegründung verweist darauf, dass etwa 45.000 beschäftigungspflichtige Arbeitgeber bislang keinen einzigen schwerbehinderten Menschen beschäftigten.</w:t>
      </w:r>
    </w:p>
    <w:p w14:paraId="364AC67F" w14:textId="77777777" w:rsidR="00781623" w:rsidRPr="00781623" w:rsidRDefault="00781623" w:rsidP="00781623">
      <w:pPr>
        <w:rPr>
          <w:rFonts w:ascii="SPD TheSans" w:hAnsi="SPD TheSans"/>
          <w:sz w:val="28"/>
          <w:szCs w:val="28"/>
        </w:rPr>
      </w:pPr>
      <w:r w:rsidRPr="00781623">
        <w:rPr>
          <w:rFonts w:ascii="SPD TheSans" w:hAnsi="SPD TheSans"/>
          <w:sz w:val="28"/>
          <w:szCs w:val="28"/>
        </w:rPr>
        <w:t>Die Maßnahmen dieses Gesetzes zielen deshalb darauf ab,</w:t>
      </w:r>
    </w:p>
    <w:p w14:paraId="3D1C7D81" w14:textId="77777777" w:rsidR="00781623" w:rsidRPr="00781623" w:rsidRDefault="00781623" w:rsidP="00781623">
      <w:pPr>
        <w:pStyle w:val="Listenabsatz"/>
        <w:numPr>
          <w:ilvl w:val="0"/>
          <w:numId w:val="2"/>
        </w:numPr>
        <w:rPr>
          <w:rFonts w:ascii="SPD TheSans" w:hAnsi="SPD TheSans"/>
          <w:sz w:val="28"/>
          <w:szCs w:val="28"/>
        </w:rPr>
      </w:pPr>
      <w:r w:rsidRPr="00781623">
        <w:rPr>
          <w:rFonts w:ascii="SPD TheSans" w:hAnsi="SPD TheSans"/>
          <w:sz w:val="28"/>
          <w:szCs w:val="28"/>
        </w:rPr>
        <w:t>mehr Menschen mit Behinderungen in reguläre Arbeit zu bringen,</w:t>
      </w:r>
    </w:p>
    <w:p w14:paraId="0907A0FF" w14:textId="77777777" w:rsidR="00781623" w:rsidRPr="00781623" w:rsidRDefault="00781623" w:rsidP="00781623">
      <w:pPr>
        <w:pStyle w:val="Listenabsatz"/>
        <w:numPr>
          <w:ilvl w:val="0"/>
          <w:numId w:val="2"/>
        </w:numPr>
        <w:rPr>
          <w:rFonts w:ascii="SPD TheSans" w:hAnsi="SPD TheSans"/>
          <w:sz w:val="28"/>
          <w:szCs w:val="28"/>
        </w:rPr>
      </w:pPr>
      <w:r w:rsidRPr="00781623">
        <w:rPr>
          <w:rFonts w:ascii="SPD TheSans" w:hAnsi="SPD TheSans"/>
          <w:sz w:val="28"/>
          <w:szCs w:val="28"/>
        </w:rPr>
        <w:t>mehr Menschen mit gesundheitlichen Beeinträchtigungen in Arbeit zu halten und</w:t>
      </w:r>
    </w:p>
    <w:p w14:paraId="73F7C674" w14:textId="04B81608" w:rsidR="00781623" w:rsidRPr="00781623" w:rsidRDefault="00781623" w:rsidP="00781623">
      <w:pPr>
        <w:pStyle w:val="Listenabsatz"/>
        <w:numPr>
          <w:ilvl w:val="0"/>
          <w:numId w:val="2"/>
        </w:numPr>
        <w:rPr>
          <w:rFonts w:ascii="SPD TheSans" w:hAnsi="SPD TheSans"/>
          <w:sz w:val="28"/>
          <w:szCs w:val="28"/>
        </w:rPr>
      </w:pPr>
      <w:r w:rsidRPr="00781623">
        <w:rPr>
          <w:rFonts w:ascii="SPD TheSans" w:hAnsi="SPD TheSans"/>
          <w:sz w:val="28"/>
          <w:szCs w:val="28"/>
        </w:rPr>
        <w:t>zielgenauere Unterstützung für Menschen mit Schwerbehinderung zu ermöglichen.</w:t>
      </w:r>
    </w:p>
    <w:p w14:paraId="2350FFFE" w14:textId="03C4E95F" w:rsidR="00EE7041" w:rsidRDefault="00781623">
      <w:pPr>
        <w:rPr>
          <w:rFonts w:ascii="SPD TheSans" w:hAnsi="SPD TheSans"/>
          <w:sz w:val="28"/>
          <w:szCs w:val="28"/>
        </w:rPr>
      </w:pPr>
      <w:r>
        <w:rPr>
          <w:rFonts w:ascii="SPD TheSans" w:hAnsi="SPD TheSans"/>
          <w:sz w:val="28"/>
          <w:szCs w:val="28"/>
        </w:rPr>
        <w:t>Weitere Informationen unter:</w:t>
      </w:r>
      <w:r>
        <w:rPr>
          <w:rFonts w:ascii="SPD TheSans" w:hAnsi="SPD TheSans"/>
          <w:sz w:val="28"/>
          <w:szCs w:val="28"/>
        </w:rPr>
        <w:br/>
      </w:r>
      <w:hyperlink r:id="rId15" w:history="1">
        <w:r w:rsidR="002E5D68" w:rsidRPr="00EA05CC">
          <w:rPr>
            <w:rStyle w:val="Hyperlink"/>
            <w:rFonts w:ascii="SPD TheSans" w:hAnsi="SPD TheSans"/>
            <w:sz w:val="28"/>
            <w:szCs w:val="28"/>
          </w:rPr>
          <w:t>https://www.bih.de/integrationsaemter/aktuelle-meldungen/detail/bundesrat-stimmt-gesetz-zur-foerderung-eines-inklusiven-arbeitsmarkts-zu/</w:t>
        </w:r>
      </w:hyperlink>
    </w:p>
    <w:p w14:paraId="41D7C418" w14:textId="77777777" w:rsidR="002E5D68" w:rsidRDefault="002E5D68">
      <w:pPr>
        <w:rPr>
          <w:rFonts w:ascii="SPD TheSans" w:hAnsi="SPD TheSans"/>
          <w:sz w:val="28"/>
          <w:szCs w:val="28"/>
        </w:rPr>
      </w:pPr>
    </w:p>
    <w:p w14:paraId="37A403A5" w14:textId="77777777" w:rsidR="00D67CE4" w:rsidRDefault="00D67CE4">
      <w:pPr>
        <w:rPr>
          <w:rFonts w:ascii="SPD TheSans" w:hAnsi="SPD TheSans"/>
          <w:sz w:val="28"/>
          <w:szCs w:val="28"/>
        </w:rPr>
      </w:pPr>
    </w:p>
    <w:p w14:paraId="521FDA10" w14:textId="43C851F5" w:rsidR="00D67CE4" w:rsidRPr="00F52848" w:rsidRDefault="00D67CE4" w:rsidP="00D67CE4">
      <w:pPr>
        <w:rPr>
          <w:rFonts w:ascii="SPD TheSans" w:hAnsi="SPD TheSans"/>
          <w:color w:val="FFFFFF" w:themeColor="background1"/>
          <w:sz w:val="40"/>
          <w:szCs w:val="40"/>
          <w:highlight w:val="red"/>
        </w:rPr>
      </w:pPr>
      <w:r w:rsidRPr="00F52848">
        <w:rPr>
          <w:rFonts w:ascii="SPD TheSans" w:hAnsi="SPD TheSans"/>
          <w:color w:val="FFFFFF" w:themeColor="background1"/>
          <w:sz w:val="40"/>
          <w:szCs w:val="40"/>
          <w:highlight w:val="red"/>
        </w:rPr>
        <w:t>AUGUST-BEBEL-PREIS</w:t>
      </w:r>
      <w:r w:rsidR="00F52848" w:rsidRPr="00F52848">
        <w:rPr>
          <w:rFonts w:ascii="SPD TheSans" w:hAnsi="SPD TheSans"/>
          <w:color w:val="FFFFFF" w:themeColor="background1"/>
          <w:sz w:val="40"/>
          <w:szCs w:val="40"/>
          <w:highlight w:val="red"/>
        </w:rPr>
        <w:t xml:space="preserve"> an Franz Müntefering  </w:t>
      </w:r>
    </w:p>
    <w:p w14:paraId="0EDA09BF" w14:textId="2AFD8C07" w:rsidR="00D67CE4" w:rsidRDefault="00D67CE4" w:rsidP="00D67CE4">
      <w:pPr>
        <w:rPr>
          <w:rFonts w:ascii="SPD TheSans" w:hAnsi="SPD TheSans"/>
          <w:sz w:val="28"/>
          <w:szCs w:val="28"/>
        </w:rPr>
      </w:pPr>
      <w:r w:rsidRPr="00D67CE4">
        <w:rPr>
          <w:rFonts w:ascii="SPD TheSans" w:hAnsi="SPD TheSans"/>
          <w:sz w:val="28"/>
          <w:szCs w:val="28"/>
        </w:rPr>
        <w:t>Die 2010 von Literaturnobelpreisträger Günter Grass gegründete August-Bebel-Stiftung will Menschen fördern, die sich ähnlich August Bebel um soziale Gerechtigkeit verdient gemacht haben. Alle zwei Jahre ehrt die Stiftung herausragende Persönlichkeiten mit dem August-Bebel-Preis.</w:t>
      </w:r>
    </w:p>
    <w:p w14:paraId="452CABCB" w14:textId="283EF96B" w:rsidR="0009422E" w:rsidRDefault="0087142A" w:rsidP="00D67CE4">
      <w:pPr>
        <w:rPr>
          <w:rFonts w:ascii="SPD TheSans" w:hAnsi="SPD TheSans"/>
          <w:sz w:val="28"/>
          <w:szCs w:val="28"/>
        </w:rPr>
      </w:pPr>
      <w:r>
        <w:rPr>
          <w:rFonts w:ascii="SPD TheSans" w:hAnsi="SPD TheSans"/>
          <w:sz w:val="28"/>
          <w:szCs w:val="28"/>
        </w:rPr>
        <w:t xml:space="preserve">Am 22. Mai </w:t>
      </w:r>
      <w:r w:rsidR="0009422E">
        <w:rPr>
          <w:rFonts w:ascii="SPD TheSans" w:hAnsi="SPD TheSans"/>
          <w:sz w:val="28"/>
          <w:szCs w:val="28"/>
        </w:rPr>
        <w:t xml:space="preserve">2023 </w:t>
      </w:r>
      <w:r w:rsidR="00EB60D9">
        <w:rPr>
          <w:rFonts w:ascii="SPD TheSans" w:hAnsi="SPD TheSans"/>
          <w:sz w:val="28"/>
          <w:szCs w:val="28"/>
        </w:rPr>
        <w:t xml:space="preserve">wurde der Preis an </w:t>
      </w:r>
      <w:r w:rsidR="00D12393" w:rsidRPr="00D12393">
        <w:rPr>
          <w:rFonts w:ascii="SPD TheSans" w:hAnsi="SPD TheSans"/>
          <w:sz w:val="28"/>
          <w:szCs w:val="28"/>
        </w:rPr>
        <w:t>Franz Müntefering</w:t>
      </w:r>
      <w:r w:rsidR="00EB60D9">
        <w:rPr>
          <w:rFonts w:ascii="SPD TheSans" w:hAnsi="SPD TheSans"/>
          <w:sz w:val="28"/>
          <w:szCs w:val="28"/>
        </w:rPr>
        <w:t xml:space="preserve"> im Rahmen der </w:t>
      </w:r>
      <w:r w:rsidR="008277EA" w:rsidRPr="008277EA">
        <w:rPr>
          <w:rFonts w:ascii="SPD TheSans" w:hAnsi="SPD TheSans"/>
          <w:sz w:val="28"/>
          <w:szCs w:val="28"/>
        </w:rPr>
        <w:t>160 Jahre</w:t>
      </w:r>
      <w:r w:rsidR="00E25C1E">
        <w:rPr>
          <w:rFonts w:ascii="SPD TheSans" w:hAnsi="SPD TheSans"/>
          <w:sz w:val="28"/>
          <w:szCs w:val="28"/>
        </w:rPr>
        <w:t xml:space="preserve">-Feier der </w:t>
      </w:r>
      <w:r w:rsidR="008277EA" w:rsidRPr="008277EA">
        <w:rPr>
          <w:rFonts w:ascii="SPD TheSans" w:hAnsi="SPD TheSans"/>
          <w:sz w:val="28"/>
          <w:szCs w:val="28"/>
        </w:rPr>
        <w:t>SPD</w:t>
      </w:r>
      <w:r w:rsidR="00E25C1E">
        <w:rPr>
          <w:rFonts w:ascii="SPD TheSans" w:hAnsi="SPD TheSans"/>
          <w:sz w:val="28"/>
          <w:szCs w:val="28"/>
        </w:rPr>
        <w:t xml:space="preserve"> (</w:t>
      </w:r>
      <w:hyperlink r:id="rId16" w:history="1">
        <w:r w:rsidR="00E25C1E" w:rsidRPr="00EA05CC">
          <w:rPr>
            <w:rStyle w:val="Hyperlink"/>
            <w:rFonts w:ascii="SPD TheSans" w:hAnsi="SPD TheSans"/>
            <w:sz w:val="28"/>
            <w:szCs w:val="28"/>
          </w:rPr>
          <w:t>https://www.spd.de/160-jahre/programm</w:t>
        </w:r>
      </w:hyperlink>
      <w:r w:rsidR="00E25C1E">
        <w:rPr>
          <w:rFonts w:ascii="SPD TheSans" w:hAnsi="SPD TheSans"/>
          <w:sz w:val="28"/>
          <w:szCs w:val="28"/>
        </w:rPr>
        <w:t xml:space="preserve">) </w:t>
      </w:r>
      <w:r w:rsidR="00D12393">
        <w:rPr>
          <w:rFonts w:ascii="SPD TheSans" w:hAnsi="SPD TheSans"/>
          <w:sz w:val="28"/>
          <w:szCs w:val="28"/>
        </w:rPr>
        <w:t>übergeben.</w:t>
      </w:r>
    </w:p>
    <w:p w14:paraId="54B80958" w14:textId="07D2FF62" w:rsidR="00140AA2" w:rsidRPr="00140AA2" w:rsidRDefault="00140AA2" w:rsidP="00140AA2">
      <w:pPr>
        <w:rPr>
          <w:rFonts w:ascii="SPD TheSans" w:hAnsi="SPD TheSans"/>
          <w:sz w:val="28"/>
          <w:szCs w:val="28"/>
        </w:rPr>
      </w:pPr>
      <w:r w:rsidRPr="00140AA2">
        <w:rPr>
          <w:rFonts w:ascii="SPD TheSans" w:hAnsi="SPD TheSans"/>
          <w:sz w:val="28"/>
          <w:szCs w:val="28"/>
        </w:rPr>
        <w:t>Wir von Selbst Aktiv haben dies erfreut zur Kenntnis genommen und sofort beschlossen, dies</w:t>
      </w:r>
      <w:r w:rsidR="00DF391F">
        <w:rPr>
          <w:rFonts w:ascii="SPD TheSans" w:hAnsi="SPD TheSans"/>
          <w:sz w:val="28"/>
          <w:szCs w:val="28"/>
        </w:rPr>
        <w:t xml:space="preserve"> Franz </w:t>
      </w:r>
      <w:r w:rsidR="005900FA" w:rsidRPr="00D12393">
        <w:rPr>
          <w:rFonts w:ascii="SPD TheSans" w:hAnsi="SPD TheSans"/>
          <w:sz w:val="28"/>
          <w:szCs w:val="28"/>
        </w:rPr>
        <w:t>Müntefering</w:t>
      </w:r>
      <w:r w:rsidRPr="00140AA2">
        <w:rPr>
          <w:rFonts w:ascii="SPD TheSans" w:hAnsi="SPD TheSans"/>
          <w:sz w:val="28"/>
          <w:szCs w:val="28"/>
        </w:rPr>
        <w:t xml:space="preserve"> auch mitzuteilen.</w:t>
      </w:r>
    </w:p>
    <w:p w14:paraId="2BD512CF" w14:textId="165C763A" w:rsidR="00140AA2" w:rsidRPr="00140AA2" w:rsidRDefault="005F3263" w:rsidP="00140AA2">
      <w:pPr>
        <w:rPr>
          <w:rFonts w:ascii="SPD TheSans" w:hAnsi="SPD TheSans"/>
          <w:sz w:val="28"/>
          <w:szCs w:val="28"/>
        </w:rPr>
      </w:pPr>
      <w:r>
        <w:rPr>
          <w:rFonts w:ascii="SPD TheSans" w:hAnsi="SPD TheSans"/>
          <w:sz w:val="28"/>
          <w:szCs w:val="28"/>
        </w:rPr>
        <w:t>Karl Finke</w:t>
      </w:r>
      <w:r w:rsidR="0080302F">
        <w:rPr>
          <w:rFonts w:ascii="SPD TheSans" w:hAnsi="SPD TheSans"/>
          <w:sz w:val="28"/>
          <w:szCs w:val="28"/>
        </w:rPr>
        <w:t>, Bundes-Co-Vorsitzende</w:t>
      </w:r>
      <w:r w:rsidR="00287F86">
        <w:rPr>
          <w:rFonts w:ascii="SPD TheSans" w:hAnsi="SPD TheSans"/>
          <w:sz w:val="28"/>
          <w:szCs w:val="28"/>
        </w:rPr>
        <w:t>r</w:t>
      </w:r>
      <w:r w:rsidR="0080302F">
        <w:rPr>
          <w:rFonts w:ascii="SPD TheSans" w:hAnsi="SPD TheSans"/>
          <w:sz w:val="28"/>
          <w:szCs w:val="28"/>
        </w:rPr>
        <w:t xml:space="preserve"> der AG Selbst Aktiv </w:t>
      </w:r>
      <w:r w:rsidR="005900FA">
        <w:rPr>
          <w:rFonts w:ascii="SPD TheSans" w:hAnsi="SPD TheSans"/>
          <w:sz w:val="28"/>
          <w:szCs w:val="28"/>
        </w:rPr>
        <w:t xml:space="preserve">hat </w:t>
      </w:r>
      <w:r w:rsidR="00140AA2" w:rsidRPr="00140AA2">
        <w:rPr>
          <w:rFonts w:ascii="SPD TheSans" w:hAnsi="SPD TheSans"/>
          <w:sz w:val="28"/>
          <w:szCs w:val="28"/>
        </w:rPr>
        <w:t>erörtert</w:t>
      </w:r>
      <w:r>
        <w:rPr>
          <w:rFonts w:ascii="SPD TheSans" w:hAnsi="SPD TheSans"/>
          <w:sz w:val="28"/>
          <w:szCs w:val="28"/>
        </w:rPr>
        <w:t>:</w:t>
      </w:r>
      <w:r w:rsidR="00140AA2" w:rsidRPr="00140AA2">
        <w:rPr>
          <w:rFonts w:ascii="SPD TheSans" w:hAnsi="SPD TheSans"/>
          <w:sz w:val="28"/>
          <w:szCs w:val="28"/>
        </w:rPr>
        <w:t xml:space="preserve"> </w:t>
      </w:r>
      <w:r>
        <w:rPr>
          <w:rFonts w:ascii="SPD TheSans" w:hAnsi="SPD TheSans"/>
          <w:sz w:val="28"/>
          <w:szCs w:val="28"/>
        </w:rPr>
        <w:t>„</w:t>
      </w:r>
      <w:r w:rsidR="0024395A">
        <w:rPr>
          <w:rFonts w:ascii="SPD TheSans" w:hAnsi="SPD TheSans"/>
          <w:sz w:val="28"/>
          <w:szCs w:val="28"/>
        </w:rPr>
        <w:t>D</w:t>
      </w:r>
      <w:r w:rsidR="00140AA2" w:rsidRPr="00140AA2">
        <w:rPr>
          <w:rFonts w:ascii="SPD TheSans" w:hAnsi="SPD TheSans"/>
          <w:sz w:val="28"/>
          <w:szCs w:val="28"/>
        </w:rPr>
        <w:t>ein Mitwirken bei der Gründung von Selbst Aktiv und deine wichtige Funktion als Gast bei 10-Jahre Selbst Aktiv</w:t>
      </w:r>
      <w:r w:rsidR="00DE0016">
        <w:rPr>
          <w:rFonts w:ascii="SPD TheSans" w:hAnsi="SPD TheSans"/>
          <w:sz w:val="28"/>
          <w:szCs w:val="28"/>
        </w:rPr>
        <w:t xml:space="preserve"> </w:t>
      </w:r>
      <w:r w:rsidR="000A3DBB">
        <w:rPr>
          <w:rFonts w:ascii="SPD TheSans" w:hAnsi="SPD TheSans"/>
          <w:sz w:val="28"/>
          <w:szCs w:val="28"/>
        </w:rPr>
        <w:t>wurden</w:t>
      </w:r>
      <w:r w:rsidR="00DE0016">
        <w:rPr>
          <w:rFonts w:ascii="SPD TheSans" w:hAnsi="SPD TheSans"/>
          <w:sz w:val="28"/>
          <w:szCs w:val="28"/>
        </w:rPr>
        <w:t xml:space="preserve"> und </w:t>
      </w:r>
      <w:r w:rsidR="00195D03">
        <w:rPr>
          <w:rFonts w:ascii="SPD TheSans" w:hAnsi="SPD TheSans"/>
          <w:sz w:val="28"/>
          <w:szCs w:val="28"/>
        </w:rPr>
        <w:t>wird</w:t>
      </w:r>
      <w:r w:rsidR="000A3DBB">
        <w:rPr>
          <w:rFonts w:ascii="SPD TheSans" w:hAnsi="SPD TheSans"/>
          <w:sz w:val="28"/>
          <w:szCs w:val="28"/>
        </w:rPr>
        <w:t xml:space="preserve"> von </w:t>
      </w:r>
      <w:r w:rsidR="00DE0016">
        <w:rPr>
          <w:rFonts w:ascii="SPD TheSans" w:hAnsi="SPD TheSans"/>
          <w:sz w:val="28"/>
          <w:szCs w:val="28"/>
        </w:rPr>
        <w:t xml:space="preserve">uns </w:t>
      </w:r>
      <w:r w:rsidR="000A3DBB">
        <w:rPr>
          <w:rFonts w:ascii="SPD TheSans" w:hAnsi="SPD TheSans"/>
          <w:sz w:val="28"/>
          <w:szCs w:val="28"/>
        </w:rPr>
        <w:t xml:space="preserve">nicht </w:t>
      </w:r>
      <w:r w:rsidR="00DE0016">
        <w:rPr>
          <w:rFonts w:ascii="SPD TheSans" w:hAnsi="SPD TheSans"/>
          <w:sz w:val="28"/>
          <w:szCs w:val="28"/>
        </w:rPr>
        <w:t>vergessen</w:t>
      </w:r>
      <w:r w:rsidR="00140AA2" w:rsidRPr="00140AA2">
        <w:rPr>
          <w:rFonts w:ascii="SPD TheSans" w:hAnsi="SPD TheSans"/>
          <w:sz w:val="28"/>
          <w:szCs w:val="28"/>
        </w:rPr>
        <w:t>. Auch unsere Co-Vorsitzende und MdL in Sachsen-Anhalt, Katrin Gensecke, hat erfreut von eurem Treffen in Wolmirstedt berichtet. Du bist eben eine sozialdemokratische Größe im Sinne von August Bebel.</w:t>
      </w:r>
    </w:p>
    <w:p w14:paraId="5FEE9CC2" w14:textId="5A6A9410" w:rsidR="00140AA2" w:rsidRPr="00140AA2" w:rsidRDefault="00140AA2" w:rsidP="00140AA2">
      <w:pPr>
        <w:rPr>
          <w:rFonts w:ascii="SPD TheSans" w:hAnsi="SPD TheSans"/>
          <w:sz w:val="28"/>
          <w:szCs w:val="28"/>
        </w:rPr>
      </w:pPr>
      <w:r w:rsidRPr="00140AA2">
        <w:rPr>
          <w:rFonts w:ascii="SPD TheSans" w:hAnsi="SPD TheSans"/>
          <w:sz w:val="28"/>
          <w:szCs w:val="28"/>
        </w:rPr>
        <w:t>Es soll nicht anmaßend sein. Bei unserem letzten Treffen in Hannover hast du deine Bereitschaft signalisiert, wenn es sich mit deinen Terminen verbinden lässt, erneut bei uns von Selbst Aktiv politische Impulse einzubringen. Wir würden uns freuen!</w:t>
      </w:r>
      <w:r w:rsidR="00DF391F">
        <w:rPr>
          <w:rFonts w:ascii="SPD TheSans" w:hAnsi="SPD TheSans"/>
          <w:sz w:val="28"/>
          <w:szCs w:val="28"/>
        </w:rPr>
        <w:t>“</w:t>
      </w:r>
    </w:p>
    <w:p w14:paraId="775BC162" w14:textId="63979310" w:rsidR="00D12393" w:rsidRDefault="00140AA2" w:rsidP="00140AA2">
      <w:pPr>
        <w:rPr>
          <w:rFonts w:ascii="SPD TheSans" w:hAnsi="SPD TheSans"/>
          <w:sz w:val="28"/>
          <w:szCs w:val="28"/>
        </w:rPr>
      </w:pPr>
      <w:r w:rsidRPr="00140AA2">
        <w:rPr>
          <w:rFonts w:ascii="SPD TheSans" w:hAnsi="SPD TheSans"/>
          <w:sz w:val="28"/>
          <w:szCs w:val="28"/>
        </w:rPr>
        <w:t>Von uns Selbst Aktiven nochmals: Herzlichen Glückwunsch!</w:t>
      </w:r>
    </w:p>
    <w:p w14:paraId="7347158F" w14:textId="77777777" w:rsidR="00D67CE4" w:rsidRDefault="00D67CE4">
      <w:pPr>
        <w:rPr>
          <w:rFonts w:ascii="SPD TheSans" w:hAnsi="SPD TheSans"/>
          <w:sz w:val="28"/>
          <w:szCs w:val="28"/>
        </w:rPr>
      </w:pPr>
    </w:p>
    <w:p w14:paraId="0C744294" w14:textId="77777777" w:rsidR="00230A9C" w:rsidRDefault="00230A9C">
      <w:pPr>
        <w:rPr>
          <w:rFonts w:ascii="SPD TheSans" w:hAnsi="SPD TheSans"/>
          <w:sz w:val="28"/>
          <w:szCs w:val="28"/>
        </w:rPr>
      </w:pPr>
    </w:p>
    <w:p w14:paraId="7D43B58A" w14:textId="26634503" w:rsidR="00230A9C" w:rsidRPr="00FA454C" w:rsidRDefault="00FA454C">
      <w:pPr>
        <w:rPr>
          <w:rFonts w:ascii="SPD TheSans" w:hAnsi="SPD TheSans"/>
          <w:color w:val="FFFFFF" w:themeColor="background1"/>
          <w:sz w:val="40"/>
          <w:szCs w:val="40"/>
          <w:highlight w:val="red"/>
        </w:rPr>
      </w:pPr>
      <w:r w:rsidRPr="00FA454C">
        <w:rPr>
          <w:rFonts w:ascii="SPD TheSans" w:hAnsi="SPD TheSans"/>
          <w:color w:val="FFFFFF" w:themeColor="background1"/>
          <w:sz w:val="40"/>
          <w:szCs w:val="40"/>
          <w:highlight w:val="red"/>
        </w:rPr>
        <w:t>Barrierefreiheit und Wahlkampfveranstaltungen.</w:t>
      </w:r>
    </w:p>
    <w:p w14:paraId="558CE3AA" w14:textId="4797F06B" w:rsidR="00230A9C" w:rsidRPr="001D15D9" w:rsidRDefault="00FA454C">
      <w:pPr>
        <w:rPr>
          <w:rFonts w:ascii="SPD TheSans" w:hAnsi="SPD TheSans"/>
          <w:i/>
          <w:iCs/>
          <w:sz w:val="24"/>
          <w:szCs w:val="24"/>
        </w:rPr>
      </w:pPr>
      <w:r w:rsidRPr="001D15D9">
        <w:rPr>
          <w:rFonts w:ascii="SPD TheSans" w:hAnsi="SPD TheSans"/>
          <w:i/>
          <w:iCs/>
          <w:sz w:val="24"/>
          <w:szCs w:val="24"/>
        </w:rPr>
        <w:t>Bericht von Udo Schmidt</w:t>
      </w:r>
      <w:r w:rsidR="00E00CDD">
        <w:rPr>
          <w:rFonts w:ascii="SPD TheSans" w:hAnsi="SPD TheSans"/>
          <w:i/>
          <w:iCs/>
          <w:sz w:val="24"/>
          <w:szCs w:val="24"/>
        </w:rPr>
        <w:br/>
      </w:r>
      <w:r w:rsidR="00E00CDD" w:rsidRPr="00E00CDD">
        <w:rPr>
          <w:rFonts w:ascii="SPD TheSans" w:hAnsi="SPD TheSans"/>
          <w:i/>
          <w:iCs/>
          <w:sz w:val="24"/>
          <w:szCs w:val="24"/>
        </w:rPr>
        <w:t>Bild von Gerd Altmann auf Pixabay</w:t>
      </w:r>
    </w:p>
    <w:p w14:paraId="4B56573E" w14:textId="721E5B3E" w:rsidR="00230A9C" w:rsidRDefault="005020E1">
      <w:pPr>
        <w:rPr>
          <w:rFonts w:ascii="SPD TheSans" w:hAnsi="SPD TheSans"/>
          <w:sz w:val="28"/>
          <w:szCs w:val="28"/>
        </w:rPr>
      </w:pPr>
      <w:r w:rsidRPr="005020E1">
        <w:rPr>
          <w:rFonts w:ascii="SPD TheSans" w:hAnsi="SPD TheSans"/>
          <w:sz w:val="28"/>
          <w:szCs w:val="28"/>
        </w:rPr>
        <w:t>Ich denke, es hat sich noch nie jemand so richtig Gedanken darüber gemacht, dass auch Menschen mit Behinderungen Wahlkampf machen und auch gerne an Wahlkampfveranstaltungen teilnehmen. Wer möchte nicht schon mal seine Spitzenkandidatin oder Spitzenkandidat aus der Nähe sehen, mitfiebern, jubeln und mitfeiern.</w:t>
      </w:r>
    </w:p>
    <w:p w14:paraId="3F60E74A" w14:textId="1870B89A" w:rsidR="005020E1" w:rsidRDefault="00757847">
      <w:pPr>
        <w:rPr>
          <w:rFonts w:ascii="SPD TheSans" w:hAnsi="SPD TheSans"/>
          <w:sz w:val="28"/>
          <w:szCs w:val="28"/>
        </w:rPr>
      </w:pPr>
      <w:r w:rsidRPr="00757847">
        <w:rPr>
          <w:rFonts w:ascii="SPD TheSans" w:hAnsi="SPD TheSans"/>
          <w:sz w:val="28"/>
          <w:szCs w:val="28"/>
        </w:rPr>
        <w:t>Die Realität sieht so aus: Anmeldung nur über das Internet und einem nicht-barrierefreiem Anmeldesystem, manchmal aber auch durch eine Meldung über E-Mail. Eine Anmeldebestätigung folgt mit einer Skizze der Zuschauerbereiche und Eingänge. Natürlich nicht barrierefrei.</w:t>
      </w:r>
    </w:p>
    <w:p w14:paraId="203F19D7" w14:textId="43D181BD" w:rsidR="00757847" w:rsidRDefault="00DA29AB">
      <w:pPr>
        <w:rPr>
          <w:rFonts w:ascii="SPD TheSans" w:hAnsi="SPD TheSans"/>
          <w:sz w:val="28"/>
          <w:szCs w:val="28"/>
        </w:rPr>
      </w:pPr>
      <w:r>
        <w:rPr>
          <w:rFonts w:ascii="SPD TheSans" w:hAnsi="SPD TheSans"/>
          <w:sz w:val="28"/>
          <w:szCs w:val="28"/>
        </w:rPr>
        <w:t xml:space="preserve">. . . </w:t>
      </w:r>
    </w:p>
    <w:p w14:paraId="431454D4" w14:textId="5EC993E0" w:rsidR="00757847" w:rsidRDefault="00174C26">
      <w:pPr>
        <w:rPr>
          <w:rFonts w:ascii="SPD TheSans" w:hAnsi="SPD TheSans"/>
          <w:sz w:val="28"/>
          <w:szCs w:val="28"/>
        </w:rPr>
      </w:pPr>
      <w:r w:rsidRPr="00174C26">
        <w:rPr>
          <w:rFonts w:ascii="SPD TheSans" w:hAnsi="SPD TheSans"/>
          <w:sz w:val="28"/>
          <w:szCs w:val="28"/>
        </w:rPr>
        <w:t>Vor den Rollstuhlfahrern baut sich eine Mauer entzückender Rücken auf</w:t>
      </w:r>
      <w:r w:rsidR="00A637F8">
        <w:rPr>
          <w:rFonts w:ascii="SPD TheSans" w:hAnsi="SPD TheSans"/>
          <w:sz w:val="28"/>
          <w:szCs w:val="28"/>
        </w:rPr>
        <w:t>,</w:t>
      </w:r>
      <w:r w:rsidRPr="00174C26">
        <w:rPr>
          <w:rFonts w:ascii="SPD TheSans" w:hAnsi="SPD TheSans"/>
          <w:sz w:val="28"/>
          <w:szCs w:val="28"/>
        </w:rPr>
        <w:t xml:space="preserve"> begleitet vom Tanz einladender Ärsche, die auf Gesichtshöhe ihr Bestes von sich geben.</w:t>
      </w:r>
    </w:p>
    <w:p w14:paraId="173F47E7" w14:textId="77777777" w:rsidR="00DA29AB" w:rsidRDefault="00DA29AB" w:rsidP="00DA29AB">
      <w:pPr>
        <w:rPr>
          <w:rFonts w:ascii="SPD TheSans" w:hAnsi="SPD TheSans"/>
          <w:sz w:val="28"/>
          <w:szCs w:val="28"/>
        </w:rPr>
      </w:pPr>
      <w:r>
        <w:rPr>
          <w:rFonts w:ascii="SPD TheSans" w:hAnsi="SPD TheSans"/>
          <w:sz w:val="28"/>
          <w:szCs w:val="28"/>
        </w:rPr>
        <w:t xml:space="preserve">. . . </w:t>
      </w:r>
    </w:p>
    <w:p w14:paraId="2463792E" w14:textId="5FA58D1A" w:rsidR="005020E1" w:rsidRDefault="00D76446">
      <w:pPr>
        <w:rPr>
          <w:rFonts w:ascii="SPD TheSans" w:hAnsi="SPD TheSans"/>
          <w:sz w:val="28"/>
          <w:szCs w:val="28"/>
        </w:rPr>
      </w:pPr>
      <w:r>
        <w:rPr>
          <w:rFonts w:ascii="SPD TheSans" w:hAnsi="SPD TheSans"/>
          <w:sz w:val="28"/>
          <w:szCs w:val="28"/>
        </w:rPr>
        <w:t>Den ganzen Beitrag</w:t>
      </w:r>
      <w:r w:rsidR="00086FB5">
        <w:rPr>
          <w:rFonts w:ascii="SPD TheSans" w:hAnsi="SPD TheSans"/>
          <w:sz w:val="28"/>
          <w:szCs w:val="28"/>
        </w:rPr>
        <w:t xml:space="preserve"> online unter: </w:t>
      </w:r>
      <w:hyperlink r:id="rId17" w:history="1">
        <w:r w:rsidRPr="00EA05CC">
          <w:rPr>
            <w:rStyle w:val="Hyperlink"/>
            <w:rFonts w:ascii="SPD TheSans" w:hAnsi="SPD TheSans"/>
            <w:sz w:val="28"/>
            <w:szCs w:val="28"/>
          </w:rPr>
          <w:t>https://udo-schmidt-hb.blogspot.com/2023/05/barrierefreiheit-und.html</w:t>
        </w:r>
      </w:hyperlink>
    </w:p>
    <w:p w14:paraId="67B1EE6C" w14:textId="77777777" w:rsidR="00B11F23" w:rsidRDefault="00B11F23">
      <w:pPr>
        <w:rPr>
          <w:rFonts w:ascii="SPD TheSans" w:hAnsi="SPD TheSans"/>
          <w:sz w:val="28"/>
          <w:szCs w:val="28"/>
        </w:rPr>
      </w:pPr>
    </w:p>
    <w:p w14:paraId="1EE0E6AB" w14:textId="77777777" w:rsidR="00014E04" w:rsidRDefault="00014E04">
      <w:pPr>
        <w:rPr>
          <w:rFonts w:ascii="SPD TheSans" w:hAnsi="SPD TheSans"/>
          <w:sz w:val="28"/>
          <w:szCs w:val="28"/>
        </w:rPr>
      </w:pPr>
    </w:p>
    <w:p w14:paraId="46D12690" w14:textId="70ADBF3A" w:rsidR="007A493A" w:rsidRPr="00D02098" w:rsidRDefault="00AF1550">
      <w:pPr>
        <w:rPr>
          <w:rFonts w:ascii="SPD TheSans" w:hAnsi="SPD TheSans"/>
          <w:color w:val="FFFFFF" w:themeColor="background1"/>
          <w:sz w:val="40"/>
          <w:szCs w:val="40"/>
          <w:highlight w:val="red"/>
        </w:rPr>
      </w:pPr>
      <w:r w:rsidRPr="00D02098">
        <w:rPr>
          <w:rFonts w:ascii="SPD TheSans" w:hAnsi="SPD TheSans"/>
          <w:color w:val="FFFFFF" w:themeColor="background1"/>
          <w:sz w:val="40"/>
          <w:szCs w:val="40"/>
          <w:highlight w:val="red"/>
        </w:rPr>
        <w:t>Neuwahlen der AG Selbst Aktiv im Bezirk Braunschweig</w:t>
      </w:r>
    </w:p>
    <w:p w14:paraId="2DF85476" w14:textId="42537A02" w:rsidR="00D02098" w:rsidRPr="00293935" w:rsidRDefault="00D02098">
      <w:pPr>
        <w:rPr>
          <w:rFonts w:ascii="SPD TheSans" w:hAnsi="SPD TheSans"/>
          <w:sz w:val="28"/>
          <w:szCs w:val="28"/>
        </w:rPr>
      </w:pPr>
      <w:r w:rsidRPr="00293935">
        <w:rPr>
          <w:rFonts w:ascii="SPD TheSans" w:hAnsi="SPD TheSans"/>
          <w:sz w:val="28"/>
          <w:szCs w:val="28"/>
        </w:rPr>
        <w:t xml:space="preserve">Der neugewählte Vorstand </w:t>
      </w:r>
      <w:r w:rsidR="009462C7" w:rsidRPr="00293935">
        <w:rPr>
          <w:rFonts w:ascii="SPD TheSans" w:hAnsi="SPD TheSans"/>
          <w:sz w:val="28"/>
          <w:szCs w:val="28"/>
        </w:rPr>
        <w:t xml:space="preserve">im Bezirk Braunschweig teilt uns die Ergebnisse der </w:t>
      </w:r>
      <w:r w:rsidR="00A819E2" w:rsidRPr="00293935">
        <w:rPr>
          <w:rFonts w:ascii="SPD TheSans" w:hAnsi="SPD TheSans"/>
          <w:sz w:val="28"/>
          <w:szCs w:val="28"/>
        </w:rPr>
        <w:t xml:space="preserve">Bezirkskonferenz vom 26.04.2023 </w:t>
      </w:r>
      <w:r w:rsidR="009462C7" w:rsidRPr="00293935">
        <w:rPr>
          <w:rFonts w:ascii="SPD TheSans" w:hAnsi="SPD TheSans"/>
          <w:sz w:val="28"/>
          <w:szCs w:val="28"/>
        </w:rPr>
        <w:t>mit</w:t>
      </w:r>
      <w:r w:rsidR="00A819E2" w:rsidRPr="00293935">
        <w:rPr>
          <w:rFonts w:ascii="SPD TheSans" w:hAnsi="SPD TheSans"/>
          <w:sz w:val="28"/>
          <w:szCs w:val="28"/>
        </w:rPr>
        <w:t>.</w:t>
      </w:r>
    </w:p>
    <w:p w14:paraId="77FAD4D1" w14:textId="10382200" w:rsidR="00D611E5" w:rsidRPr="00293935" w:rsidRDefault="002B2E61">
      <w:pPr>
        <w:rPr>
          <w:rFonts w:ascii="SPD TheSans" w:hAnsi="SPD TheSans"/>
          <w:sz w:val="28"/>
          <w:szCs w:val="28"/>
        </w:rPr>
      </w:pPr>
      <w:r w:rsidRPr="002B2E61">
        <w:rPr>
          <w:rFonts w:ascii="SPD TheSans" w:hAnsi="SPD TheSans"/>
          <w:noProof/>
          <w:sz w:val="28"/>
          <w:szCs w:val="28"/>
          <w:lang w:eastAsia="de-DE"/>
        </w:rPr>
        <w:drawing>
          <wp:anchor distT="0" distB="0" distL="114300" distR="114300" simplePos="0" relativeHeight="251658241" behindDoc="0" locked="0" layoutInCell="1" allowOverlap="1" wp14:anchorId="547D2633" wp14:editId="0D8A700E">
            <wp:simplePos x="0" y="0"/>
            <wp:positionH relativeFrom="column">
              <wp:posOffset>-4445</wp:posOffset>
            </wp:positionH>
            <wp:positionV relativeFrom="paragraph">
              <wp:posOffset>3810</wp:posOffset>
            </wp:positionV>
            <wp:extent cx="5760720" cy="2611120"/>
            <wp:effectExtent l="0" t="0" r="0" b="0"/>
            <wp:wrapSquare wrapText="bothSides"/>
            <wp:docPr id="103095610" name="Grafik 103095610" descr="Bild zeigt v.l.n.r. Daniela Fischer, Hans-Werner Eisfeld, Benjamin Asche, Karl Finke, Alexander Menzel,&#10;Andreas T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5610" name="Grafik 1" descr="Bild zeigt v.l.n.r. Daniela Fischer, Hans-Werner Eisfeld, Benjamin Asche, Karl Finke, Alexander Menzel,&#10;Andreas Thies"/>
                    <pic:cNvPicPr/>
                  </pic:nvPicPr>
                  <pic:blipFill>
                    <a:blip r:embed="rId18">
                      <a:extLst>
                        <a:ext uri="{28A0092B-C50C-407E-A947-70E740481C1C}">
                          <a14:useLocalDpi xmlns:a14="http://schemas.microsoft.com/office/drawing/2010/main" val="0"/>
                        </a:ext>
                      </a:extLst>
                    </a:blip>
                    <a:stretch>
                      <a:fillRect/>
                    </a:stretch>
                  </pic:blipFill>
                  <pic:spPr>
                    <a:xfrm>
                      <a:off x="0" y="0"/>
                      <a:ext cx="5760720" cy="2611120"/>
                    </a:xfrm>
                    <a:prstGeom prst="rect">
                      <a:avLst/>
                    </a:prstGeom>
                  </pic:spPr>
                </pic:pic>
              </a:graphicData>
            </a:graphic>
          </wp:anchor>
        </w:drawing>
      </w:r>
      <w:r w:rsidR="00DA390E" w:rsidRPr="00293935">
        <w:rPr>
          <w:rFonts w:ascii="SPD TheSans" w:hAnsi="SPD TheSans"/>
          <w:sz w:val="28"/>
          <w:szCs w:val="28"/>
        </w:rPr>
        <w:t xml:space="preserve">Vor den eigentlichen Wahlen </w:t>
      </w:r>
      <w:r w:rsidR="00711D8B" w:rsidRPr="00293935">
        <w:rPr>
          <w:rFonts w:ascii="SPD TheSans" w:hAnsi="SPD TheSans"/>
          <w:sz w:val="28"/>
          <w:szCs w:val="28"/>
        </w:rPr>
        <w:t xml:space="preserve">erfolgte ein </w:t>
      </w:r>
      <w:r w:rsidR="00DA390E" w:rsidRPr="00293935">
        <w:rPr>
          <w:rFonts w:ascii="SPD TheSans" w:hAnsi="SPD TheSans"/>
          <w:sz w:val="28"/>
          <w:szCs w:val="28"/>
        </w:rPr>
        <w:t>Impulsreferat zum Thema „SelbstAktiv im politischen und gesellschaftlichen Umfeld. Perspektiven</w:t>
      </w:r>
      <w:r w:rsidR="00DA390E" w:rsidRPr="00293935">
        <w:rPr>
          <w:rFonts w:ascii="SPD TheSans" w:hAnsi="SPD TheSans"/>
          <w:sz w:val="28"/>
          <w:szCs w:val="28"/>
        </w:rPr>
        <w:br/>
        <w:t>der künftigen Mitgestaltung“ durch den Bundesvorsitzenden der AG SelbstAktiv Karl Finke.</w:t>
      </w:r>
    </w:p>
    <w:p w14:paraId="517E1921" w14:textId="77777777" w:rsidR="00D611E5" w:rsidRPr="00293935" w:rsidRDefault="00DA390E">
      <w:pPr>
        <w:rPr>
          <w:rFonts w:ascii="SPD TheSans" w:hAnsi="SPD TheSans"/>
          <w:sz w:val="28"/>
          <w:szCs w:val="28"/>
        </w:rPr>
      </w:pPr>
      <w:r w:rsidRPr="00293935">
        <w:rPr>
          <w:rFonts w:ascii="SPD TheSans" w:hAnsi="SPD TheSans"/>
          <w:sz w:val="28"/>
          <w:szCs w:val="28"/>
        </w:rPr>
        <w:t>Kernaussagen:</w:t>
      </w:r>
    </w:p>
    <w:p w14:paraId="0D0050B7" w14:textId="77777777" w:rsidR="00D611E5" w:rsidRPr="00293935" w:rsidRDefault="00DA390E" w:rsidP="00D611E5">
      <w:pPr>
        <w:pStyle w:val="Listenabsatz"/>
        <w:numPr>
          <w:ilvl w:val="0"/>
          <w:numId w:val="3"/>
        </w:numPr>
        <w:rPr>
          <w:rFonts w:ascii="SPD TheSans" w:hAnsi="SPD TheSans"/>
          <w:sz w:val="28"/>
          <w:szCs w:val="28"/>
        </w:rPr>
      </w:pPr>
      <w:r w:rsidRPr="00293935">
        <w:rPr>
          <w:rFonts w:ascii="SPD TheSans" w:hAnsi="SPD TheSans"/>
          <w:sz w:val="28"/>
          <w:szCs w:val="28"/>
        </w:rPr>
        <w:t>Forderung einer konsequenten Umsetzung der UN-Behindertenrechtskonvention</w:t>
      </w:r>
    </w:p>
    <w:p w14:paraId="081A3FE9" w14:textId="77777777" w:rsidR="00757EBC" w:rsidRPr="00293935" w:rsidRDefault="00DA390E" w:rsidP="00D611E5">
      <w:pPr>
        <w:pStyle w:val="Listenabsatz"/>
        <w:numPr>
          <w:ilvl w:val="0"/>
          <w:numId w:val="3"/>
        </w:numPr>
        <w:rPr>
          <w:rFonts w:ascii="SPD TheSans" w:hAnsi="SPD TheSans"/>
          <w:sz w:val="28"/>
          <w:szCs w:val="28"/>
        </w:rPr>
      </w:pPr>
      <w:r w:rsidRPr="00293935">
        <w:rPr>
          <w:rFonts w:ascii="SPD TheSans" w:hAnsi="SPD TheSans"/>
          <w:sz w:val="28"/>
          <w:szCs w:val="28"/>
        </w:rPr>
        <w:t>Stärkung der Sichtbarkeit von Menschen mit Handicap auch in der SPD</w:t>
      </w:r>
    </w:p>
    <w:p w14:paraId="04713B9B" w14:textId="77777777" w:rsidR="00757EBC" w:rsidRPr="00293935" w:rsidRDefault="00DA390E" w:rsidP="00D611E5">
      <w:pPr>
        <w:pStyle w:val="Listenabsatz"/>
        <w:numPr>
          <w:ilvl w:val="0"/>
          <w:numId w:val="3"/>
        </w:numPr>
        <w:rPr>
          <w:rFonts w:ascii="SPD TheSans" w:hAnsi="SPD TheSans"/>
          <w:sz w:val="28"/>
          <w:szCs w:val="28"/>
        </w:rPr>
      </w:pPr>
      <w:r w:rsidRPr="00293935">
        <w:rPr>
          <w:rFonts w:ascii="SPD TheSans" w:hAnsi="SPD TheSans"/>
          <w:sz w:val="28"/>
          <w:szCs w:val="28"/>
        </w:rPr>
        <w:t xml:space="preserve">dies betrifft insbesondere auch die Aufstellung zu Wahlen z.B. bei </w:t>
      </w:r>
      <w:r w:rsidR="00711D8B" w:rsidRPr="00293935">
        <w:rPr>
          <w:rFonts w:ascii="SPD TheSans" w:hAnsi="SPD TheSans"/>
          <w:sz w:val="28"/>
          <w:szCs w:val="28"/>
        </w:rPr>
        <w:t>B</w:t>
      </w:r>
      <w:r w:rsidRPr="00293935">
        <w:rPr>
          <w:rFonts w:ascii="SPD TheSans" w:hAnsi="SPD TheSans"/>
          <w:sz w:val="28"/>
          <w:szCs w:val="28"/>
        </w:rPr>
        <w:t>undestags-, Landtags- und</w:t>
      </w:r>
      <w:r w:rsidR="00711D8B" w:rsidRPr="00293935">
        <w:rPr>
          <w:rFonts w:ascii="SPD TheSans" w:hAnsi="SPD TheSans"/>
          <w:sz w:val="28"/>
          <w:szCs w:val="28"/>
        </w:rPr>
        <w:t xml:space="preserve"> </w:t>
      </w:r>
      <w:r w:rsidRPr="00293935">
        <w:rPr>
          <w:rFonts w:ascii="SPD TheSans" w:hAnsi="SPD TheSans"/>
          <w:sz w:val="28"/>
          <w:szCs w:val="28"/>
        </w:rPr>
        <w:t>Europawahlen durch Listenplatzierung</w:t>
      </w:r>
    </w:p>
    <w:p w14:paraId="785015BA" w14:textId="77777777" w:rsidR="00602D4C" w:rsidRPr="00293935" w:rsidRDefault="00DA390E" w:rsidP="0041543B">
      <w:pPr>
        <w:pStyle w:val="Listenabsatz"/>
        <w:numPr>
          <w:ilvl w:val="0"/>
          <w:numId w:val="3"/>
        </w:numPr>
        <w:rPr>
          <w:rFonts w:ascii="SPD TheSans" w:hAnsi="SPD TheSans"/>
          <w:sz w:val="28"/>
          <w:szCs w:val="28"/>
        </w:rPr>
      </w:pPr>
      <w:r w:rsidRPr="00293935">
        <w:rPr>
          <w:rFonts w:ascii="SPD TheSans" w:hAnsi="SPD TheSans"/>
          <w:sz w:val="28"/>
          <w:szCs w:val="28"/>
        </w:rPr>
        <w:t>Stärkung der Rechte behinderter Menschen in allen Lebensbereichen wie Wohnen, Bauen, Arbeit</w:t>
      </w:r>
      <w:r w:rsidR="000F6594" w:rsidRPr="00293935">
        <w:rPr>
          <w:rFonts w:ascii="SPD TheSans" w:hAnsi="SPD TheSans"/>
          <w:sz w:val="28"/>
          <w:szCs w:val="28"/>
        </w:rPr>
        <w:t xml:space="preserve"> </w:t>
      </w:r>
      <w:r w:rsidRPr="00293935">
        <w:rPr>
          <w:rFonts w:ascii="SPD TheSans" w:hAnsi="SPD TheSans"/>
          <w:sz w:val="28"/>
          <w:szCs w:val="28"/>
        </w:rPr>
        <w:t>und Soziales</w:t>
      </w:r>
    </w:p>
    <w:p w14:paraId="4EDBCEB6" w14:textId="15BEED30" w:rsidR="00DA390E" w:rsidRPr="00293935" w:rsidRDefault="00DA390E" w:rsidP="00602D4C">
      <w:pPr>
        <w:rPr>
          <w:rFonts w:ascii="SPD TheSans" w:hAnsi="SPD TheSans"/>
          <w:sz w:val="28"/>
          <w:szCs w:val="28"/>
        </w:rPr>
      </w:pPr>
      <w:r w:rsidRPr="00293935">
        <w:rPr>
          <w:rFonts w:ascii="SPD TheSans" w:hAnsi="SPD TheSans"/>
          <w:sz w:val="28"/>
          <w:szCs w:val="28"/>
        </w:rPr>
        <w:t>Es erfolgte ein Rückblick auf die vergangenen Jahre</w:t>
      </w:r>
      <w:r w:rsidR="008A369F" w:rsidRPr="00293935">
        <w:rPr>
          <w:rFonts w:ascii="SPD TheSans" w:hAnsi="SPD TheSans"/>
          <w:sz w:val="28"/>
          <w:szCs w:val="28"/>
        </w:rPr>
        <w:t xml:space="preserve"> im </w:t>
      </w:r>
      <w:r w:rsidRPr="00293935">
        <w:rPr>
          <w:rFonts w:ascii="SPD TheSans" w:hAnsi="SPD TheSans"/>
          <w:sz w:val="28"/>
          <w:szCs w:val="28"/>
        </w:rPr>
        <w:t>Jahresabschlussbericht von 2022, der</w:t>
      </w:r>
      <w:r w:rsidR="008A369F" w:rsidRPr="00293935">
        <w:rPr>
          <w:rFonts w:ascii="SPD TheSans" w:hAnsi="SPD TheSans"/>
          <w:sz w:val="28"/>
          <w:szCs w:val="28"/>
        </w:rPr>
        <w:t xml:space="preserve"> </w:t>
      </w:r>
      <w:r w:rsidRPr="00293935">
        <w:rPr>
          <w:rFonts w:ascii="SPD TheSans" w:hAnsi="SPD TheSans"/>
          <w:sz w:val="28"/>
          <w:szCs w:val="28"/>
        </w:rPr>
        <w:t xml:space="preserve">allen Anwesenden ausgehändigt wurde. Insbesondere </w:t>
      </w:r>
      <w:r w:rsidR="00CB0340" w:rsidRPr="00293935">
        <w:rPr>
          <w:rFonts w:ascii="SPD TheSans" w:hAnsi="SPD TheSans"/>
          <w:sz w:val="28"/>
          <w:szCs w:val="28"/>
        </w:rPr>
        <w:t>wird</w:t>
      </w:r>
      <w:r w:rsidRPr="00293935">
        <w:rPr>
          <w:rFonts w:ascii="SPD TheSans" w:hAnsi="SPD TheSans"/>
          <w:sz w:val="28"/>
          <w:szCs w:val="28"/>
        </w:rPr>
        <w:t xml:space="preserve"> auf die </w:t>
      </w:r>
      <w:r w:rsidR="00CB0340" w:rsidRPr="00293935">
        <w:rPr>
          <w:rFonts w:ascii="SPD TheSans" w:hAnsi="SPD TheSans"/>
          <w:sz w:val="28"/>
          <w:szCs w:val="28"/>
        </w:rPr>
        <w:t>„</w:t>
      </w:r>
      <w:r w:rsidRPr="00293935">
        <w:rPr>
          <w:rFonts w:ascii="SPD TheSans" w:hAnsi="SPD TheSans"/>
          <w:i/>
          <w:iCs/>
          <w:sz w:val="28"/>
          <w:szCs w:val="28"/>
        </w:rPr>
        <w:t>Hannoversche Erklärung</w:t>
      </w:r>
      <w:r w:rsidR="00CB0340" w:rsidRPr="00293935">
        <w:rPr>
          <w:rFonts w:ascii="SPD TheSans" w:hAnsi="SPD TheSans"/>
          <w:sz w:val="28"/>
          <w:szCs w:val="28"/>
        </w:rPr>
        <w:t>“</w:t>
      </w:r>
      <w:r w:rsidRPr="00293935">
        <w:rPr>
          <w:rFonts w:ascii="SPD TheSans" w:hAnsi="SPD TheSans"/>
          <w:sz w:val="28"/>
          <w:szCs w:val="28"/>
        </w:rPr>
        <w:t xml:space="preserve"> der AG</w:t>
      </w:r>
      <w:r w:rsidRPr="00293935">
        <w:rPr>
          <w:rFonts w:ascii="SPD TheSans" w:hAnsi="SPD TheSans"/>
          <w:sz w:val="28"/>
          <w:szCs w:val="28"/>
        </w:rPr>
        <w:br/>
        <w:t>SelbstAktiv zur Arbeitssituation von Menschen in Behindertenwerkstätten verwiesen.</w:t>
      </w:r>
    </w:p>
    <w:p w14:paraId="15C100B3" w14:textId="7B46E75F" w:rsidR="00D02098" w:rsidRDefault="00293935">
      <w:pPr>
        <w:rPr>
          <w:rFonts w:ascii="SPD TheSans" w:hAnsi="SPD TheSans"/>
          <w:sz w:val="28"/>
          <w:szCs w:val="28"/>
        </w:rPr>
      </w:pPr>
      <w:r w:rsidRPr="00293935">
        <w:rPr>
          <w:rFonts w:ascii="SPD TheSans" w:hAnsi="SPD TheSans"/>
          <w:sz w:val="28"/>
          <w:szCs w:val="28"/>
        </w:rPr>
        <w:t>Gewählt wurden:</w:t>
      </w:r>
      <w:r>
        <w:rPr>
          <w:rFonts w:ascii="SPD TheSans" w:hAnsi="SPD TheSans"/>
          <w:sz w:val="28"/>
          <w:szCs w:val="28"/>
        </w:rPr>
        <w:br/>
      </w:r>
      <w:r>
        <w:rPr>
          <w:sz w:val="30"/>
          <w:szCs w:val="30"/>
        </w:rPr>
        <w:t xml:space="preserve">Hans-Werner Eisfeld als </w:t>
      </w:r>
      <w:r w:rsidR="00720809">
        <w:rPr>
          <w:sz w:val="30"/>
          <w:szCs w:val="30"/>
        </w:rPr>
        <w:t>Vorsitzender</w:t>
      </w:r>
      <w:r w:rsidR="006F1025">
        <w:rPr>
          <w:sz w:val="30"/>
          <w:szCs w:val="30"/>
        </w:rPr>
        <w:t xml:space="preserve">, </w:t>
      </w:r>
      <w:r w:rsidR="006F1025" w:rsidRPr="006F1025">
        <w:rPr>
          <w:sz w:val="30"/>
          <w:szCs w:val="30"/>
        </w:rPr>
        <w:t>Daniela Fische</w:t>
      </w:r>
      <w:r w:rsidR="006F1025">
        <w:rPr>
          <w:sz w:val="30"/>
          <w:szCs w:val="30"/>
        </w:rPr>
        <w:t>r als Stellvertreterin,</w:t>
      </w:r>
      <w:r w:rsidR="006F1025">
        <w:rPr>
          <w:sz w:val="30"/>
          <w:szCs w:val="30"/>
        </w:rPr>
        <w:br/>
      </w:r>
      <w:r w:rsidR="00A631D2" w:rsidRPr="00A631D2">
        <w:rPr>
          <w:rFonts w:ascii="SPD TheSans" w:hAnsi="SPD TheSans"/>
          <w:sz w:val="28"/>
          <w:szCs w:val="28"/>
        </w:rPr>
        <w:t>Alexander Menzel, Andreas Thies und Benjamin Asche</w:t>
      </w:r>
      <w:r w:rsidR="00A631D2">
        <w:rPr>
          <w:rFonts w:ascii="SPD TheSans" w:hAnsi="SPD TheSans"/>
          <w:sz w:val="28"/>
          <w:szCs w:val="28"/>
        </w:rPr>
        <w:t xml:space="preserve"> als Beisitzende.</w:t>
      </w:r>
      <w:r w:rsidRPr="00293935">
        <w:rPr>
          <w:rFonts w:ascii="SPD TheSans" w:hAnsi="SPD TheSans"/>
          <w:sz w:val="28"/>
          <w:szCs w:val="28"/>
        </w:rPr>
        <w:br/>
      </w:r>
    </w:p>
    <w:p w14:paraId="67E034EC" w14:textId="77777777" w:rsidR="00D02098" w:rsidRDefault="00D02098">
      <w:pPr>
        <w:rPr>
          <w:rFonts w:ascii="SPD TheSans" w:hAnsi="SPD TheSans"/>
          <w:sz w:val="28"/>
          <w:szCs w:val="28"/>
        </w:rPr>
      </w:pPr>
    </w:p>
    <w:p w14:paraId="18E0B35E" w14:textId="43DF7B9C" w:rsidR="00F9329D" w:rsidRDefault="00285D07">
      <w:pPr>
        <w:rPr>
          <w:rFonts w:ascii="SPD TheSans" w:hAnsi="SPD TheSans"/>
          <w:color w:val="FFFFFF" w:themeColor="background1"/>
          <w:sz w:val="40"/>
          <w:szCs w:val="40"/>
          <w:highlight w:val="red"/>
        </w:rPr>
      </w:pPr>
      <w:r w:rsidRPr="00285D07">
        <w:rPr>
          <w:rFonts w:ascii="SPD TheSans" w:hAnsi="SPD TheSans"/>
          <w:color w:val="FFFFFF" w:themeColor="background1"/>
          <w:sz w:val="40"/>
          <w:szCs w:val="40"/>
          <w:highlight w:val="red"/>
        </w:rPr>
        <w:t xml:space="preserve">Karl Finke zu Besuch bei der AG </w:t>
      </w:r>
      <w:r w:rsidR="00F9329D" w:rsidRPr="00285D07">
        <w:rPr>
          <w:rFonts w:ascii="SPD TheSans" w:hAnsi="SPD TheSans"/>
          <w:color w:val="FFFFFF" w:themeColor="background1"/>
          <w:sz w:val="40"/>
          <w:szCs w:val="40"/>
          <w:highlight w:val="red"/>
        </w:rPr>
        <w:t xml:space="preserve">Selbst Aktiv Mittelfranken </w:t>
      </w:r>
    </w:p>
    <w:p w14:paraId="4A4B161C" w14:textId="6BFBFFE8" w:rsidR="00A97C76" w:rsidRPr="00A97C76" w:rsidRDefault="00A97C76">
      <w:pPr>
        <w:rPr>
          <w:rFonts w:ascii="SPD TheSans" w:hAnsi="SPD TheSans"/>
          <w:i/>
          <w:iCs/>
          <w:sz w:val="24"/>
          <w:szCs w:val="24"/>
        </w:rPr>
      </w:pPr>
      <w:r w:rsidRPr="00A97C76">
        <w:rPr>
          <w:rFonts w:ascii="SPD TheSans" w:hAnsi="SPD TheSans"/>
          <w:i/>
          <w:iCs/>
          <w:sz w:val="24"/>
          <w:szCs w:val="24"/>
        </w:rPr>
        <w:t>Text: Anna Haas</w:t>
      </w:r>
    </w:p>
    <w:p w14:paraId="2469D73D" w14:textId="24F36198" w:rsidR="00A374D6" w:rsidRDefault="000949A6">
      <w:pPr>
        <w:rPr>
          <w:rFonts w:ascii="SPD TheSans" w:hAnsi="SPD TheSans"/>
          <w:sz w:val="28"/>
          <w:szCs w:val="28"/>
        </w:rPr>
      </w:pPr>
      <w:r>
        <w:rPr>
          <w:rFonts w:ascii="SPD TheSans" w:hAnsi="SPD TheSans"/>
          <w:noProof/>
          <w:sz w:val="28"/>
          <w:szCs w:val="28"/>
          <w:lang w:eastAsia="de-DE"/>
        </w:rPr>
        <w:drawing>
          <wp:anchor distT="0" distB="0" distL="114300" distR="114300" simplePos="0" relativeHeight="251658242" behindDoc="0" locked="0" layoutInCell="1" allowOverlap="1" wp14:anchorId="5D52214E" wp14:editId="2907DAA2">
            <wp:simplePos x="0" y="0"/>
            <wp:positionH relativeFrom="column">
              <wp:posOffset>-4445</wp:posOffset>
            </wp:positionH>
            <wp:positionV relativeFrom="paragraph">
              <wp:posOffset>-635</wp:posOffset>
            </wp:positionV>
            <wp:extent cx="3333750" cy="2501900"/>
            <wp:effectExtent l="0" t="0" r="0" b="0"/>
            <wp:wrapSquare wrapText="bothSides"/>
            <wp:docPr id="1478805750" name="Grafik 1478805750" descr="Mitglieder der AG Selbst Aktiv Mittelfanken sitzen auf einer Trasse mit Blick auf einen 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05750" name="Grafik 2" descr="Mitglieder der AG Selbst Aktiv Mittelfanken sitzen auf einer Trasse mit Blick auf einen S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4D6" w:rsidRPr="00A374D6">
        <w:rPr>
          <w:rFonts w:ascii="SPD TheSans" w:hAnsi="SPD TheSans"/>
          <w:sz w:val="28"/>
          <w:szCs w:val="28"/>
        </w:rPr>
        <w:t>Am 30.06. war Karl Finke zu Gast bei unserer monatlichen Vorstandssitzung. Es ging unter anderem um die Arbeit des Bundesvorstands und die Barrierefreiheit des ÖPNV. Übereinstimmend sind wir der Meinung</w:t>
      </w:r>
      <w:r w:rsidR="009F5960">
        <w:rPr>
          <w:rFonts w:ascii="SPD TheSans" w:hAnsi="SPD TheSans"/>
          <w:sz w:val="28"/>
          <w:szCs w:val="28"/>
        </w:rPr>
        <w:t>,</w:t>
      </w:r>
      <w:r w:rsidR="00A374D6" w:rsidRPr="00A374D6">
        <w:rPr>
          <w:rFonts w:ascii="SPD TheSans" w:hAnsi="SPD TheSans"/>
          <w:sz w:val="28"/>
          <w:szCs w:val="28"/>
        </w:rPr>
        <w:t xml:space="preserve"> </w:t>
      </w:r>
      <w:r w:rsidR="0009296E">
        <w:rPr>
          <w:rFonts w:ascii="SPD TheSans" w:hAnsi="SPD TheSans"/>
          <w:sz w:val="28"/>
          <w:szCs w:val="28"/>
        </w:rPr>
        <w:t>dass</w:t>
      </w:r>
      <w:r w:rsidR="00A374D6" w:rsidRPr="00A374D6">
        <w:rPr>
          <w:rFonts w:ascii="SPD TheSans" w:hAnsi="SPD TheSans"/>
          <w:sz w:val="28"/>
          <w:szCs w:val="28"/>
        </w:rPr>
        <w:t xml:space="preserve"> das Thema Barrierefreiheit mehr in den Fokus des Wahlkampfes gerückt werden muss. Gemeinsam möchten wir auch die Zusammenarbeit zwischen Bundesvorstand und der Selbst</w:t>
      </w:r>
      <w:r w:rsidR="00930AC2">
        <w:rPr>
          <w:rFonts w:ascii="SPD TheSans" w:hAnsi="SPD TheSans"/>
          <w:sz w:val="28"/>
          <w:szCs w:val="28"/>
        </w:rPr>
        <w:t xml:space="preserve"> </w:t>
      </w:r>
      <w:r>
        <w:rPr>
          <w:rFonts w:ascii="SPD TheSans" w:hAnsi="SPD TheSans"/>
          <w:sz w:val="28"/>
          <w:szCs w:val="28"/>
        </w:rPr>
        <w:t>A</w:t>
      </w:r>
      <w:r w:rsidR="00A374D6" w:rsidRPr="00A374D6">
        <w:rPr>
          <w:rFonts w:ascii="SPD TheSans" w:hAnsi="SPD TheSans"/>
          <w:sz w:val="28"/>
          <w:szCs w:val="28"/>
        </w:rPr>
        <w:t>ktiv Mittelfranken intensivieren, und streben eine stärkere Vernetzung im bayerischen Raum an. Wir würden uns freuen</w:t>
      </w:r>
      <w:r w:rsidR="00780333">
        <w:rPr>
          <w:rFonts w:ascii="SPD TheSans" w:hAnsi="SPD TheSans"/>
          <w:sz w:val="28"/>
          <w:szCs w:val="28"/>
        </w:rPr>
        <w:t>,</w:t>
      </w:r>
      <w:r w:rsidR="00A374D6" w:rsidRPr="00A374D6">
        <w:rPr>
          <w:rFonts w:ascii="SPD TheSans" w:hAnsi="SPD TheSans"/>
          <w:sz w:val="28"/>
          <w:szCs w:val="28"/>
        </w:rPr>
        <w:t xml:space="preserve"> Karl Finke bei einer unserer nächsten Veranstaltungen auch persönlich begrüßen zu dürfen.</w:t>
      </w:r>
    </w:p>
    <w:p w14:paraId="5898D1EC" w14:textId="77777777" w:rsidR="00A374D6" w:rsidRDefault="00A374D6">
      <w:pPr>
        <w:rPr>
          <w:rFonts w:ascii="SPD TheSans" w:hAnsi="SPD TheSans"/>
          <w:sz w:val="28"/>
          <w:szCs w:val="28"/>
        </w:rPr>
      </w:pPr>
    </w:p>
    <w:p w14:paraId="2E1461F3" w14:textId="77777777" w:rsidR="00826788" w:rsidRDefault="00826788">
      <w:pPr>
        <w:rPr>
          <w:rFonts w:ascii="SPD TheSans" w:hAnsi="SPD TheSans"/>
          <w:sz w:val="28"/>
          <w:szCs w:val="28"/>
        </w:rPr>
      </w:pPr>
    </w:p>
    <w:p w14:paraId="7B6111A1" w14:textId="4BD5FDF6" w:rsidR="006E5E27" w:rsidRDefault="00CB7E48" w:rsidP="00CB7E48">
      <w:pPr>
        <w:rPr>
          <w:rFonts w:ascii="SPD TheSans" w:hAnsi="SPD TheSans"/>
          <w:color w:val="FFFFFF" w:themeColor="background1"/>
          <w:sz w:val="40"/>
          <w:szCs w:val="40"/>
        </w:rPr>
      </w:pPr>
      <w:r w:rsidRPr="00D806AC">
        <w:rPr>
          <w:rFonts w:ascii="SPD TheSans" w:hAnsi="SPD TheSans"/>
          <w:color w:val="FFFFFF" w:themeColor="background1"/>
          <w:sz w:val="40"/>
          <w:szCs w:val="40"/>
          <w:highlight w:val="red"/>
        </w:rPr>
        <w:t xml:space="preserve">5. Mai 2023: Presseerklärung </w:t>
      </w:r>
      <w:r w:rsidR="00884F74">
        <w:rPr>
          <w:rFonts w:ascii="SPD TheSans" w:hAnsi="SPD TheSans"/>
          <w:color w:val="FFFFFF" w:themeColor="background1"/>
          <w:sz w:val="40"/>
          <w:szCs w:val="40"/>
          <w:highlight w:val="red"/>
        </w:rPr>
        <w:t>der AG</w:t>
      </w:r>
      <w:r w:rsidRPr="00D806AC">
        <w:rPr>
          <w:rFonts w:ascii="SPD TheSans" w:hAnsi="SPD TheSans"/>
          <w:color w:val="FFFFFF" w:themeColor="background1"/>
          <w:sz w:val="40"/>
          <w:szCs w:val="40"/>
          <w:highlight w:val="red"/>
        </w:rPr>
        <w:t xml:space="preserve"> Selbst Aktiv</w:t>
      </w:r>
      <w:r w:rsidR="0091513D">
        <w:rPr>
          <w:rFonts w:ascii="SPD TheSans" w:hAnsi="SPD TheSans"/>
          <w:color w:val="FFFFFF" w:themeColor="background1"/>
          <w:sz w:val="40"/>
          <w:szCs w:val="40"/>
          <w:highlight w:val="red"/>
        </w:rPr>
        <w:t xml:space="preserve"> Hannover</w:t>
      </w:r>
      <w:r w:rsidRPr="00D806AC">
        <w:rPr>
          <w:rFonts w:ascii="SPD TheSans" w:hAnsi="SPD TheSans"/>
          <w:color w:val="FFFFFF" w:themeColor="background1"/>
          <w:sz w:val="40"/>
          <w:szCs w:val="40"/>
          <w:highlight w:val="red"/>
        </w:rPr>
        <w:t>, anlässlich des Europäischen Protesttages zur Gleichstellung von Menschen mit</w:t>
      </w:r>
      <w:r w:rsidR="0091513D">
        <w:rPr>
          <w:rFonts w:ascii="SPD TheSans" w:hAnsi="SPD TheSans"/>
          <w:color w:val="FFFFFF" w:themeColor="background1"/>
          <w:sz w:val="40"/>
          <w:szCs w:val="40"/>
          <w:highlight w:val="red"/>
        </w:rPr>
        <w:t xml:space="preserve"> </w:t>
      </w:r>
      <w:r w:rsidRPr="00D806AC">
        <w:rPr>
          <w:rFonts w:ascii="SPD TheSans" w:hAnsi="SPD TheSans"/>
          <w:color w:val="FFFFFF" w:themeColor="background1"/>
          <w:sz w:val="40"/>
          <w:szCs w:val="40"/>
          <w:highlight w:val="red"/>
        </w:rPr>
        <w:t>Behinderungen</w:t>
      </w:r>
    </w:p>
    <w:p w14:paraId="30F92023" w14:textId="4A9A8361" w:rsidR="00D15AE2" w:rsidRDefault="00CB7E48" w:rsidP="00CB7E48">
      <w:pPr>
        <w:rPr>
          <w:rFonts w:ascii="SPD TheSans" w:hAnsi="SPD TheSans"/>
          <w:b/>
          <w:bCs/>
          <w:sz w:val="28"/>
          <w:szCs w:val="28"/>
        </w:rPr>
      </w:pPr>
      <w:r w:rsidRPr="00CB7E48">
        <w:rPr>
          <w:rFonts w:ascii="SPD TheSans" w:hAnsi="SPD TheSans"/>
          <w:sz w:val="28"/>
          <w:szCs w:val="28"/>
        </w:rPr>
        <w:t>Respekt leben heißt eigenständige Repräsentanz behinderter Menschen auf allen</w:t>
      </w:r>
      <w:r w:rsidR="007D4BA7">
        <w:rPr>
          <w:rFonts w:ascii="SPD TheSans" w:hAnsi="SPD TheSans"/>
          <w:sz w:val="28"/>
          <w:szCs w:val="28"/>
        </w:rPr>
        <w:t xml:space="preserve"> </w:t>
      </w:r>
      <w:r w:rsidRPr="00CB7E48">
        <w:rPr>
          <w:rFonts w:ascii="SPD TheSans" w:hAnsi="SPD TheSans"/>
          <w:sz w:val="28"/>
          <w:szCs w:val="28"/>
        </w:rPr>
        <w:t>Ebenen gewährleisten, so die Arbeitsgemeinschaft Selbst Aktiv auf seiner Klausurtagung am 29. April, anlässlich des Europäischen Protesttages zur Gleichstellung</w:t>
      </w:r>
      <w:r w:rsidR="006E5E27">
        <w:rPr>
          <w:rFonts w:ascii="SPD TheSans" w:hAnsi="SPD TheSans"/>
          <w:sz w:val="28"/>
          <w:szCs w:val="28"/>
        </w:rPr>
        <w:t xml:space="preserve"> </w:t>
      </w:r>
      <w:r w:rsidRPr="00CB7E48">
        <w:rPr>
          <w:rFonts w:ascii="SPD TheSans" w:hAnsi="SPD TheSans"/>
          <w:sz w:val="28"/>
          <w:szCs w:val="28"/>
        </w:rPr>
        <w:t>von Menschen mit Behinderungen unter dem maßgebenden Motto:</w:t>
      </w:r>
      <w:r w:rsidR="007D4BA7">
        <w:rPr>
          <w:rFonts w:ascii="SPD TheSans" w:hAnsi="SPD TheSans"/>
          <w:sz w:val="28"/>
          <w:szCs w:val="28"/>
        </w:rPr>
        <w:t xml:space="preserve"> </w:t>
      </w:r>
      <w:r w:rsidRPr="00D15AE2">
        <w:rPr>
          <w:rFonts w:ascii="SPD TheSans" w:hAnsi="SPD TheSans"/>
          <w:b/>
          <w:bCs/>
          <w:sz w:val="28"/>
          <w:szCs w:val="28"/>
        </w:rPr>
        <w:t>Zukunft barrierefrei gestalten !</w:t>
      </w:r>
    </w:p>
    <w:p w14:paraId="19152EFE" w14:textId="6606E9C2" w:rsidR="00CB7E48" w:rsidRPr="00CB7E48" w:rsidRDefault="002D5C57" w:rsidP="00CB7E48">
      <w:pPr>
        <w:rPr>
          <w:rFonts w:ascii="SPD TheSans" w:hAnsi="SPD TheSans"/>
          <w:sz w:val="28"/>
          <w:szCs w:val="28"/>
        </w:rPr>
      </w:pPr>
      <w:r>
        <w:rPr>
          <w:rFonts w:ascii="SPD TheSans" w:hAnsi="SPD TheSans"/>
          <w:noProof/>
          <w:sz w:val="28"/>
          <w:szCs w:val="28"/>
          <w:lang w:eastAsia="de-DE"/>
        </w:rPr>
        <w:drawing>
          <wp:anchor distT="0" distB="0" distL="114300" distR="114300" simplePos="0" relativeHeight="251658240" behindDoc="0" locked="0" layoutInCell="1" allowOverlap="1" wp14:anchorId="3C267221" wp14:editId="5DBC4B1D">
            <wp:simplePos x="0" y="0"/>
            <wp:positionH relativeFrom="column">
              <wp:posOffset>-4445</wp:posOffset>
            </wp:positionH>
            <wp:positionV relativeFrom="paragraph">
              <wp:posOffset>0</wp:posOffset>
            </wp:positionV>
            <wp:extent cx="3600450" cy="2705100"/>
            <wp:effectExtent l="0" t="0" r="0" b="0"/>
            <wp:wrapSquare wrapText="bothSides"/>
            <wp:docPr id="1360274639" name="Grafik 1360274639" descr="Bild zeigt die Teilnehmer der Konfer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74639" name="Grafik 3" descr="Bild zeigt die Teilnehmer der Konferen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450" cy="2705100"/>
                    </a:xfrm>
                    <a:prstGeom prst="rect">
                      <a:avLst/>
                    </a:prstGeom>
                    <a:noFill/>
                    <a:ln>
                      <a:noFill/>
                    </a:ln>
                  </pic:spPr>
                </pic:pic>
              </a:graphicData>
            </a:graphic>
          </wp:anchor>
        </w:drawing>
      </w:r>
      <w:r w:rsidR="00CB7E48" w:rsidRPr="00CB7E48">
        <w:rPr>
          <w:rFonts w:ascii="SPD TheSans" w:hAnsi="SPD TheSans"/>
          <w:sz w:val="28"/>
          <w:szCs w:val="28"/>
        </w:rPr>
        <w:t>Die Aktionswoche, in die der Protesttag eingebettet ist, widmet sich seit über 30</w:t>
      </w:r>
      <w:r w:rsidR="00D15AE2">
        <w:rPr>
          <w:rFonts w:ascii="SPD TheSans" w:hAnsi="SPD TheSans"/>
          <w:sz w:val="28"/>
          <w:szCs w:val="28"/>
        </w:rPr>
        <w:t xml:space="preserve"> </w:t>
      </w:r>
      <w:r w:rsidR="00CB7E48" w:rsidRPr="00CB7E48">
        <w:rPr>
          <w:rFonts w:ascii="SPD TheSans" w:hAnsi="SPD TheSans"/>
          <w:sz w:val="28"/>
          <w:szCs w:val="28"/>
        </w:rPr>
        <w:t>Jahren den politischen Zielen der Gleichstellung behinderter Menschen in Politik</w:t>
      </w:r>
      <w:r w:rsidR="00D15AE2">
        <w:rPr>
          <w:rFonts w:ascii="SPD TheSans" w:hAnsi="SPD TheSans"/>
          <w:sz w:val="28"/>
          <w:szCs w:val="28"/>
        </w:rPr>
        <w:t xml:space="preserve"> </w:t>
      </w:r>
      <w:r w:rsidR="00CB7E48" w:rsidRPr="00CB7E48">
        <w:rPr>
          <w:rFonts w:ascii="SPD TheSans" w:hAnsi="SPD TheSans"/>
          <w:sz w:val="28"/>
          <w:szCs w:val="28"/>
        </w:rPr>
        <w:t>und Gesellschaft.</w:t>
      </w:r>
    </w:p>
    <w:p w14:paraId="1B4E4B65" w14:textId="55CC31A1" w:rsidR="00CB7E48" w:rsidRPr="00CB7E48" w:rsidRDefault="00CB7E48" w:rsidP="00CB7E48">
      <w:pPr>
        <w:rPr>
          <w:rFonts w:ascii="SPD TheSans" w:hAnsi="SPD TheSans"/>
          <w:sz w:val="28"/>
          <w:szCs w:val="28"/>
        </w:rPr>
      </w:pPr>
      <w:r w:rsidRPr="00CB7E48">
        <w:rPr>
          <w:rFonts w:ascii="SPD TheSans" w:hAnsi="SPD TheSans"/>
          <w:sz w:val="28"/>
          <w:szCs w:val="28"/>
        </w:rPr>
        <w:t>Wir fordern darum,</w:t>
      </w:r>
      <w:r w:rsidR="00977DE2">
        <w:rPr>
          <w:rFonts w:ascii="SPD TheSans" w:hAnsi="SPD TheSans"/>
          <w:sz w:val="28"/>
          <w:szCs w:val="28"/>
        </w:rPr>
        <w:t xml:space="preserve"> </w:t>
      </w:r>
      <w:r w:rsidRPr="00CB7E48">
        <w:rPr>
          <w:rFonts w:ascii="SPD TheSans" w:hAnsi="SPD TheSans"/>
          <w:sz w:val="28"/>
          <w:szCs w:val="28"/>
        </w:rPr>
        <w:t>entsprechend den Zielen aktueller Frauenpolitik,</w:t>
      </w:r>
      <w:r w:rsidR="008B2364">
        <w:rPr>
          <w:rFonts w:ascii="SPD TheSans" w:hAnsi="SPD TheSans"/>
          <w:sz w:val="28"/>
          <w:szCs w:val="28"/>
        </w:rPr>
        <w:t xml:space="preserve"> </w:t>
      </w:r>
      <w:r w:rsidRPr="00CB7E48">
        <w:rPr>
          <w:rFonts w:ascii="SPD TheSans" w:hAnsi="SPD TheSans"/>
          <w:sz w:val="28"/>
          <w:szCs w:val="28"/>
        </w:rPr>
        <w:t xml:space="preserve">die </w:t>
      </w:r>
      <w:r w:rsidR="0080399C" w:rsidRPr="00CB7E48">
        <w:rPr>
          <w:rFonts w:ascii="SPD TheSans" w:hAnsi="SPD TheSans"/>
          <w:sz w:val="28"/>
          <w:szCs w:val="28"/>
        </w:rPr>
        <w:t>so</w:t>
      </w:r>
      <w:r w:rsidR="0080399C">
        <w:rPr>
          <w:rFonts w:ascii="SPD TheSans" w:hAnsi="SPD TheSans"/>
          <w:sz w:val="28"/>
          <w:szCs w:val="28"/>
        </w:rPr>
        <w:t>g</w:t>
      </w:r>
      <w:r w:rsidR="0080399C" w:rsidRPr="00CB7E48">
        <w:rPr>
          <w:rFonts w:ascii="SPD TheSans" w:hAnsi="SPD TheSans"/>
          <w:sz w:val="28"/>
          <w:szCs w:val="28"/>
        </w:rPr>
        <w:t>enannten</w:t>
      </w:r>
      <w:r w:rsidRPr="00CB7E48">
        <w:rPr>
          <w:rFonts w:ascii="SPD TheSans" w:hAnsi="SPD TheSans"/>
          <w:sz w:val="28"/>
          <w:szCs w:val="28"/>
        </w:rPr>
        <w:t xml:space="preserve"> 3 R: Rechte, Ressourcen und die Repräsentanz behinderter Menschen</w:t>
      </w:r>
      <w:r w:rsidR="00D15AE2">
        <w:rPr>
          <w:rFonts w:ascii="SPD TheSans" w:hAnsi="SPD TheSans"/>
          <w:sz w:val="28"/>
          <w:szCs w:val="28"/>
        </w:rPr>
        <w:t xml:space="preserve"> </w:t>
      </w:r>
      <w:r w:rsidRPr="00CB7E48">
        <w:rPr>
          <w:rFonts w:ascii="SPD TheSans" w:hAnsi="SPD TheSans"/>
          <w:sz w:val="28"/>
          <w:szCs w:val="28"/>
        </w:rPr>
        <w:t xml:space="preserve">stärken und dies und im Bereich Respekt gegenüber uns </w:t>
      </w:r>
      <w:r w:rsidR="00450FF8">
        <w:rPr>
          <w:rFonts w:ascii="SPD TheSans" w:hAnsi="SPD TheSans"/>
          <w:sz w:val="28"/>
          <w:szCs w:val="28"/>
        </w:rPr>
        <w:t>behinderter</w:t>
      </w:r>
      <w:r w:rsidRPr="00CB7E48">
        <w:rPr>
          <w:rFonts w:ascii="SPD TheSans" w:hAnsi="SPD TheSans"/>
          <w:sz w:val="28"/>
          <w:szCs w:val="28"/>
        </w:rPr>
        <w:t xml:space="preserve"> Menschen</w:t>
      </w:r>
      <w:r w:rsidR="00D15AE2">
        <w:rPr>
          <w:rFonts w:ascii="SPD TheSans" w:hAnsi="SPD TheSans"/>
          <w:sz w:val="28"/>
          <w:szCs w:val="28"/>
        </w:rPr>
        <w:t xml:space="preserve"> </w:t>
      </w:r>
      <w:r w:rsidRPr="00CB7E48">
        <w:rPr>
          <w:rFonts w:ascii="SPD TheSans" w:hAnsi="SPD TheSans"/>
          <w:sz w:val="28"/>
          <w:szCs w:val="28"/>
        </w:rPr>
        <w:t>auf allen Ebenen zu erweitern.</w:t>
      </w:r>
    </w:p>
    <w:p w14:paraId="10672404" w14:textId="0EEC8B97" w:rsidR="00CB7E48" w:rsidRPr="00CB7E48" w:rsidRDefault="00CB7E48" w:rsidP="00CB7E48">
      <w:pPr>
        <w:rPr>
          <w:rFonts w:ascii="SPD TheSans" w:hAnsi="SPD TheSans"/>
          <w:sz w:val="28"/>
          <w:szCs w:val="28"/>
        </w:rPr>
      </w:pPr>
      <w:r w:rsidRPr="00CB7E48">
        <w:rPr>
          <w:rFonts w:ascii="SPD TheSans" w:hAnsi="SPD TheSans"/>
          <w:sz w:val="28"/>
          <w:szCs w:val="28"/>
        </w:rPr>
        <w:t xml:space="preserve">Zentrale Anliegen sind dabei Weiterentwicklung von </w:t>
      </w:r>
      <w:r w:rsidR="00134619">
        <w:rPr>
          <w:rFonts w:ascii="SPD TheSans" w:hAnsi="SPD TheSans"/>
          <w:sz w:val="28"/>
          <w:szCs w:val="28"/>
        </w:rPr>
        <w:t>G</w:t>
      </w:r>
      <w:r w:rsidRPr="00CB7E48">
        <w:rPr>
          <w:rFonts w:ascii="SPD TheSans" w:hAnsi="SPD TheSans"/>
          <w:sz w:val="28"/>
          <w:szCs w:val="28"/>
        </w:rPr>
        <w:t>leichstellungsgesetzen und</w:t>
      </w:r>
      <w:r w:rsidR="00D15AE2">
        <w:rPr>
          <w:rFonts w:ascii="SPD TheSans" w:hAnsi="SPD TheSans"/>
          <w:sz w:val="28"/>
          <w:szCs w:val="28"/>
        </w:rPr>
        <w:t xml:space="preserve"> </w:t>
      </w:r>
      <w:r w:rsidRPr="00CB7E48">
        <w:rPr>
          <w:rFonts w:ascii="SPD TheSans" w:hAnsi="SPD TheSans"/>
          <w:sz w:val="28"/>
          <w:szCs w:val="28"/>
        </w:rPr>
        <w:t>der aktuellen Menschenrechtskonvention, der UN-Behindertenrechtskonvention</w:t>
      </w:r>
      <w:r w:rsidR="00134619">
        <w:rPr>
          <w:rFonts w:ascii="SPD TheSans" w:hAnsi="SPD TheSans"/>
          <w:sz w:val="28"/>
          <w:szCs w:val="28"/>
        </w:rPr>
        <w:t xml:space="preserve"> </w:t>
      </w:r>
      <w:r w:rsidRPr="00CB7E48">
        <w:rPr>
          <w:rFonts w:ascii="SPD TheSans" w:hAnsi="SPD TheSans"/>
          <w:sz w:val="28"/>
          <w:szCs w:val="28"/>
        </w:rPr>
        <w:t>und ihren Aussagen zur gemeinsamen Lebensführung behinderter und nichtbehinderter Menschen im Rahmen einer inklusiven Gesellschaft. Arbeit, Wohnen, Bildung und Sport unter Mitentscheidung behinderter Menschen sind hier zentrale</w:t>
      </w:r>
      <w:r w:rsidR="00134619">
        <w:rPr>
          <w:rFonts w:ascii="SPD TheSans" w:hAnsi="SPD TheSans"/>
          <w:sz w:val="28"/>
          <w:szCs w:val="28"/>
        </w:rPr>
        <w:t xml:space="preserve"> </w:t>
      </w:r>
      <w:r w:rsidRPr="00CB7E48">
        <w:rPr>
          <w:rFonts w:ascii="SPD TheSans" w:hAnsi="SPD TheSans"/>
          <w:sz w:val="28"/>
          <w:szCs w:val="28"/>
        </w:rPr>
        <w:t>gesellschaftliche Felder auch auf kommunaler und Landesebene, so Karl Finke,</w:t>
      </w:r>
      <w:r w:rsidR="00977DE2">
        <w:rPr>
          <w:rFonts w:ascii="SPD TheSans" w:hAnsi="SPD TheSans"/>
          <w:sz w:val="28"/>
          <w:szCs w:val="28"/>
        </w:rPr>
        <w:t xml:space="preserve"> </w:t>
      </w:r>
      <w:r w:rsidRPr="00CB7E48">
        <w:rPr>
          <w:rFonts w:ascii="SPD TheSans" w:hAnsi="SPD TheSans"/>
          <w:sz w:val="28"/>
          <w:szCs w:val="28"/>
        </w:rPr>
        <w:t>Landessprecher von Selbst Aktiv.</w:t>
      </w:r>
    </w:p>
    <w:p w14:paraId="61586F2D" w14:textId="2B4C6EEB" w:rsidR="00846144" w:rsidRDefault="00CB7E48" w:rsidP="00CB7E48">
      <w:pPr>
        <w:rPr>
          <w:rFonts w:ascii="SPD TheSans" w:hAnsi="SPD TheSans"/>
          <w:sz w:val="28"/>
          <w:szCs w:val="28"/>
        </w:rPr>
      </w:pPr>
      <w:r w:rsidRPr="00CB7E48">
        <w:rPr>
          <w:rFonts w:ascii="SPD TheSans" w:hAnsi="SPD TheSans"/>
          <w:sz w:val="28"/>
          <w:szCs w:val="28"/>
        </w:rPr>
        <w:t xml:space="preserve">Sichtbar wird dies an der Ausschreibung der/des neuen </w:t>
      </w:r>
      <w:r w:rsidR="00C72841">
        <w:rPr>
          <w:rFonts w:ascii="SPD TheSans" w:hAnsi="SPD TheSans"/>
          <w:sz w:val="28"/>
          <w:szCs w:val="28"/>
        </w:rPr>
        <w:t>L</w:t>
      </w:r>
      <w:r w:rsidRPr="00CB7E48">
        <w:rPr>
          <w:rFonts w:ascii="SPD TheSans" w:hAnsi="SPD TheSans"/>
          <w:sz w:val="28"/>
          <w:szCs w:val="28"/>
        </w:rPr>
        <w:t>andesbehindertenbeauftragten. Hier wird klar ausgeführt, dies soll ein behinderter Mensch selbst sein.</w:t>
      </w:r>
      <w:r w:rsidR="00C72841">
        <w:rPr>
          <w:rFonts w:ascii="SPD TheSans" w:hAnsi="SPD TheSans"/>
          <w:sz w:val="28"/>
          <w:szCs w:val="28"/>
        </w:rPr>
        <w:t xml:space="preserve"> </w:t>
      </w:r>
      <w:r w:rsidRPr="00CB7E48">
        <w:rPr>
          <w:rFonts w:ascii="SPD TheSans" w:hAnsi="SPD TheSans"/>
          <w:sz w:val="28"/>
          <w:szCs w:val="28"/>
        </w:rPr>
        <w:t>Sie/Er ist eigenständig und soll die Interessen und Belange behinderter Menschen</w:t>
      </w:r>
      <w:r w:rsidR="0048548A">
        <w:rPr>
          <w:rFonts w:ascii="SPD TheSans" w:hAnsi="SPD TheSans"/>
          <w:sz w:val="28"/>
          <w:szCs w:val="28"/>
        </w:rPr>
        <w:t xml:space="preserve"> </w:t>
      </w:r>
      <w:r w:rsidRPr="00CB7E48">
        <w:rPr>
          <w:rFonts w:ascii="SPD TheSans" w:hAnsi="SPD TheSans"/>
          <w:sz w:val="28"/>
          <w:szCs w:val="28"/>
        </w:rPr>
        <w:t>gegenüber Politik und Verwaltung in Abstimmung mit den behinderten Menschen</w:t>
      </w:r>
      <w:r w:rsidR="0048548A">
        <w:rPr>
          <w:rFonts w:ascii="SPD TheSans" w:hAnsi="SPD TheSans"/>
          <w:sz w:val="28"/>
          <w:szCs w:val="28"/>
        </w:rPr>
        <w:t xml:space="preserve"> </w:t>
      </w:r>
      <w:r w:rsidRPr="00CB7E48">
        <w:rPr>
          <w:rFonts w:ascii="SPD TheSans" w:hAnsi="SPD TheSans"/>
          <w:sz w:val="28"/>
          <w:szCs w:val="28"/>
        </w:rPr>
        <w:t>politisch und gesellschaftlich einbringen</w:t>
      </w:r>
      <w:r w:rsidR="00B306DF">
        <w:rPr>
          <w:rFonts w:ascii="SPD TheSans" w:hAnsi="SPD TheSans"/>
          <w:sz w:val="28"/>
          <w:szCs w:val="28"/>
        </w:rPr>
        <w:t>.</w:t>
      </w:r>
    </w:p>
    <w:p w14:paraId="5EF8E1A6" w14:textId="098F6D4F" w:rsidR="00D806AC" w:rsidRPr="00D806AC" w:rsidRDefault="00D806AC" w:rsidP="00D806AC">
      <w:pPr>
        <w:rPr>
          <w:rFonts w:ascii="SPD TheSans" w:hAnsi="SPD TheSans"/>
          <w:sz w:val="28"/>
          <w:szCs w:val="28"/>
        </w:rPr>
      </w:pPr>
      <w:r w:rsidRPr="0048548A">
        <w:rPr>
          <w:rFonts w:ascii="SPD TheSans" w:hAnsi="SPD TheSans"/>
          <w:b/>
          <w:bCs/>
          <w:sz w:val="28"/>
          <w:szCs w:val="28"/>
        </w:rPr>
        <w:t>Sozialdemokratische Partei Deutschlands</w:t>
      </w:r>
      <w:r w:rsidR="0048548A">
        <w:rPr>
          <w:rFonts w:ascii="SPD TheSans" w:hAnsi="SPD TheSans"/>
          <w:sz w:val="28"/>
          <w:szCs w:val="28"/>
        </w:rPr>
        <w:br/>
      </w:r>
      <w:r w:rsidR="00026131">
        <w:rPr>
          <w:rFonts w:ascii="SPD TheSans" w:hAnsi="SPD TheSans"/>
          <w:sz w:val="28"/>
          <w:szCs w:val="28"/>
        </w:rPr>
        <w:t>Die</w:t>
      </w:r>
      <w:r w:rsidRPr="00D806AC">
        <w:rPr>
          <w:rFonts w:ascii="SPD TheSans" w:hAnsi="SPD TheSans"/>
          <w:sz w:val="28"/>
          <w:szCs w:val="28"/>
        </w:rPr>
        <w:t xml:space="preserve"> </w:t>
      </w:r>
      <w:r w:rsidR="00AA6165">
        <w:rPr>
          <w:rFonts w:ascii="SPD TheSans" w:hAnsi="SPD TheSans"/>
          <w:sz w:val="28"/>
          <w:szCs w:val="28"/>
        </w:rPr>
        <w:t>AG</w:t>
      </w:r>
      <w:r w:rsidRPr="00D806AC">
        <w:rPr>
          <w:rFonts w:ascii="SPD TheSans" w:hAnsi="SPD TheSans"/>
          <w:sz w:val="28"/>
          <w:szCs w:val="28"/>
        </w:rPr>
        <w:t xml:space="preserve"> Selbst Aktiv </w:t>
      </w:r>
      <w:r w:rsidR="00490375">
        <w:rPr>
          <w:rFonts w:ascii="SPD TheSans" w:hAnsi="SPD TheSans"/>
          <w:sz w:val="28"/>
          <w:szCs w:val="28"/>
        </w:rPr>
        <w:t xml:space="preserve">begrüßt </w:t>
      </w:r>
      <w:r w:rsidRPr="00D806AC">
        <w:rPr>
          <w:rFonts w:ascii="SPD TheSans" w:hAnsi="SPD TheSans"/>
          <w:sz w:val="28"/>
          <w:szCs w:val="28"/>
        </w:rPr>
        <w:t>das beschlossene Auslaufen der Förderschule L in</w:t>
      </w:r>
      <w:r w:rsidR="00636D9A">
        <w:rPr>
          <w:rFonts w:ascii="SPD TheSans" w:hAnsi="SPD TheSans"/>
          <w:sz w:val="28"/>
          <w:szCs w:val="28"/>
        </w:rPr>
        <w:t xml:space="preserve"> </w:t>
      </w:r>
      <w:r w:rsidRPr="00D806AC">
        <w:rPr>
          <w:rFonts w:ascii="SPD TheSans" w:hAnsi="SPD TheSans"/>
          <w:sz w:val="28"/>
          <w:szCs w:val="28"/>
        </w:rPr>
        <w:t>Niedersachsen und fordert diesen Prozess einer „Schule für alle“ auch auf die anderen Förderschulformen zu übertragen.</w:t>
      </w:r>
    </w:p>
    <w:p w14:paraId="5B786591" w14:textId="6E61CCFA" w:rsidR="00D806AC" w:rsidRPr="00D806AC" w:rsidRDefault="00D806AC" w:rsidP="00D806AC">
      <w:pPr>
        <w:rPr>
          <w:rFonts w:ascii="SPD TheSans" w:hAnsi="SPD TheSans"/>
          <w:sz w:val="28"/>
          <w:szCs w:val="28"/>
        </w:rPr>
      </w:pPr>
      <w:r w:rsidRPr="00D806AC">
        <w:rPr>
          <w:rFonts w:ascii="SPD TheSans" w:hAnsi="SPD TheSans"/>
          <w:sz w:val="28"/>
          <w:szCs w:val="28"/>
        </w:rPr>
        <w:t>Ebenfalls begrüßt Selbst Aktiv die von Bundesminister für Arbeit und Soziales, Hubertus Heil, angekündigte Erhöhung des Mindestlohns. Hier gilt es jedoch, den</w:t>
      </w:r>
      <w:r w:rsidR="00636D9A">
        <w:rPr>
          <w:rFonts w:ascii="SPD TheSans" w:hAnsi="SPD TheSans"/>
          <w:sz w:val="28"/>
          <w:szCs w:val="28"/>
        </w:rPr>
        <w:t xml:space="preserve"> </w:t>
      </w:r>
      <w:r w:rsidRPr="00D806AC">
        <w:rPr>
          <w:rFonts w:ascii="SPD TheSans" w:hAnsi="SPD TheSans"/>
          <w:sz w:val="28"/>
          <w:szCs w:val="28"/>
        </w:rPr>
        <w:t>Mindestlohn konsequent auch auf die Werkstattbeschäftigten zu übertragen und</w:t>
      </w:r>
      <w:r w:rsidR="00636D9A">
        <w:rPr>
          <w:rFonts w:ascii="SPD TheSans" w:hAnsi="SPD TheSans"/>
          <w:sz w:val="28"/>
          <w:szCs w:val="28"/>
        </w:rPr>
        <w:t xml:space="preserve"> </w:t>
      </w:r>
      <w:r w:rsidRPr="00D806AC">
        <w:rPr>
          <w:rFonts w:ascii="SPD TheSans" w:hAnsi="SPD TheSans"/>
          <w:sz w:val="28"/>
          <w:szCs w:val="28"/>
        </w:rPr>
        <w:t xml:space="preserve">ihnen einen Arbeitnehmerstatus zuzusichern. Ein systematischer Übergang zu einem inklusiven Bildungs-, Ausbildungs- und Arbeitssystem muss von der </w:t>
      </w:r>
      <w:r w:rsidR="00FC5B6B">
        <w:rPr>
          <w:rFonts w:ascii="SPD TheSans" w:hAnsi="SPD TheSans"/>
          <w:sz w:val="28"/>
          <w:szCs w:val="28"/>
        </w:rPr>
        <w:t>s</w:t>
      </w:r>
      <w:r w:rsidRPr="00D806AC">
        <w:rPr>
          <w:rFonts w:ascii="SPD TheSans" w:hAnsi="SPD TheSans"/>
          <w:sz w:val="28"/>
          <w:szCs w:val="28"/>
        </w:rPr>
        <w:t>ozialdemokratisch geführten Landesregierung strukturell umgesetzt werden</w:t>
      </w:r>
      <w:r w:rsidR="00A72F57">
        <w:rPr>
          <w:rFonts w:ascii="SPD TheSans" w:hAnsi="SPD TheSans"/>
          <w:sz w:val="28"/>
          <w:szCs w:val="28"/>
        </w:rPr>
        <w:t>,</w:t>
      </w:r>
      <w:r w:rsidR="009333F8">
        <w:rPr>
          <w:rFonts w:ascii="SPD TheSans" w:hAnsi="SPD TheSans"/>
          <w:sz w:val="28"/>
          <w:szCs w:val="28"/>
        </w:rPr>
        <w:t xml:space="preserve"> </w:t>
      </w:r>
      <w:r w:rsidRPr="00D806AC">
        <w:rPr>
          <w:rFonts w:ascii="SPD TheSans" w:hAnsi="SPD TheSans"/>
          <w:sz w:val="28"/>
          <w:szCs w:val="28"/>
        </w:rPr>
        <w:t>Bildungs- und</w:t>
      </w:r>
      <w:r w:rsidR="00FC5B6B">
        <w:rPr>
          <w:rFonts w:ascii="SPD TheSans" w:hAnsi="SPD TheSans"/>
          <w:sz w:val="28"/>
          <w:szCs w:val="28"/>
        </w:rPr>
        <w:t xml:space="preserve"> </w:t>
      </w:r>
      <w:r w:rsidRPr="00D806AC">
        <w:rPr>
          <w:rFonts w:ascii="SPD TheSans" w:hAnsi="SPD TheSans"/>
          <w:sz w:val="28"/>
          <w:szCs w:val="28"/>
        </w:rPr>
        <w:t>Qualifizierungsprozesse aus einem Guss</w:t>
      </w:r>
      <w:r w:rsidR="00E64F57">
        <w:rPr>
          <w:rFonts w:ascii="SPD TheSans" w:hAnsi="SPD TheSans"/>
          <w:sz w:val="28"/>
          <w:szCs w:val="28"/>
        </w:rPr>
        <w:t>,</w:t>
      </w:r>
      <w:r w:rsidRPr="00D806AC">
        <w:rPr>
          <w:rFonts w:ascii="SPD TheSans" w:hAnsi="SPD TheSans"/>
          <w:sz w:val="28"/>
          <w:szCs w:val="28"/>
        </w:rPr>
        <w:t xml:space="preserve"> </w:t>
      </w:r>
      <w:r w:rsidR="000A57ED">
        <w:rPr>
          <w:rFonts w:ascii="SPD TheSans" w:hAnsi="SPD TheSans"/>
          <w:sz w:val="28"/>
          <w:szCs w:val="28"/>
        </w:rPr>
        <w:t>um</w:t>
      </w:r>
      <w:r w:rsidRPr="00D806AC">
        <w:rPr>
          <w:rFonts w:ascii="SPD TheSans" w:hAnsi="SPD TheSans"/>
          <w:sz w:val="28"/>
          <w:szCs w:val="28"/>
        </w:rPr>
        <w:t xml:space="preserve"> die gesellschaftlichen Potenziale auch</w:t>
      </w:r>
      <w:r w:rsidR="00FC5B6B">
        <w:rPr>
          <w:rFonts w:ascii="SPD TheSans" w:hAnsi="SPD TheSans"/>
          <w:sz w:val="28"/>
          <w:szCs w:val="28"/>
        </w:rPr>
        <w:t xml:space="preserve"> </w:t>
      </w:r>
      <w:r w:rsidRPr="00D806AC">
        <w:rPr>
          <w:rFonts w:ascii="SPD TheSans" w:hAnsi="SPD TheSans"/>
          <w:sz w:val="28"/>
          <w:szCs w:val="28"/>
        </w:rPr>
        <w:t>behinderter Menschen in das Bildungs- und Arbeitssystem ein</w:t>
      </w:r>
      <w:r w:rsidR="00E64F57">
        <w:rPr>
          <w:rFonts w:ascii="SPD TheSans" w:hAnsi="SPD TheSans"/>
          <w:sz w:val="28"/>
          <w:szCs w:val="28"/>
        </w:rPr>
        <w:t>zu</w:t>
      </w:r>
      <w:r w:rsidRPr="00D806AC">
        <w:rPr>
          <w:rFonts w:ascii="SPD TheSans" w:hAnsi="SPD TheSans"/>
          <w:sz w:val="28"/>
          <w:szCs w:val="28"/>
        </w:rPr>
        <w:t>beziehen, so Klaus</w:t>
      </w:r>
      <w:r w:rsidR="00FC5B6B">
        <w:rPr>
          <w:rFonts w:ascii="SPD TheSans" w:hAnsi="SPD TheSans"/>
          <w:sz w:val="28"/>
          <w:szCs w:val="28"/>
        </w:rPr>
        <w:t xml:space="preserve"> </w:t>
      </w:r>
      <w:r w:rsidRPr="00D806AC">
        <w:rPr>
          <w:rFonts w:ascii="SPD TheSans" w:hAnsi="SPD TheSans"/>
          <w:sz w:val="28"/>
          <w:szCs w:val="28"/>
        </w:rPr>
        <w:t xml:space="preserve">Wiedebohm und Niklas König </w:t>
      </w:r>
      <w:r w:rsidR="00E1559B">
        <w:rPr>
          <w:rFonts w:ascii="SPD TheSans" w:hAnsi="SPD TheSans"/>
          <w:sz w:val="28"/>
          <w:szCs w:val="28"/>
        </w:rPr>
        <w:t>von</w:t>
      </w:r>
      <w:r w:rsidRPr="00D806AC">
        <w:rPr>
          <w:rFonts w:ascii="SPD TheSans" w:hAnsi="SPD TheSans"/>
          <w:sz w:val="28"/>
          <w:szCs w:val="28"/>
        </w:rPr>
        <w:t xml:space="preserve"> der AG Selbst Aktiv.</w:t>
      </w:r>
    </w:p>
    <w:p w14:paraId="5B767C6E" w14:textId="756B3E12" w:rsidR="00D806AC" w:rsidRPr="00D806AC" w:rsidRDefault="00D806AC" w:rsidP="00D806AC">
      <w:pPr>
        <w:rPr>
          <w:rFonts w:ascii="SPD TheSans" w:hAnsi="SPD TheSans"/>
          <w:sz w:val="28"/>
          <w:szCs w:val="28"/>
        </w:rPr>
      </w:pPr>
      <w:r w:rsidRPr="00D806AC">
        <w:rPr>
          <w:rFonts w:ascii="SPD TheSans" w:hAnsi="SPD TheSans"/>
          <w:sz w:val="28"/>
          <w:szCs w:val="28"/>
        </w:rPr>
        <w:t>Im Bereich Mobilität und Barrierefreiheit fordern wir eine konsequente Fortsetzung</w:t>
      </w:r>
      <w:r w:rsidR="00476A0E">
        <w:rPr>
          <w:rFonts w:ascii="SPD TheSans" w:hAnsi="SPD TheSans"/>
          <w:sz w:val="28"/>
          <w:szCs w:val="28"/>
        </w:rPr>
        <w:t xml:space="preserve"> </w:t>
      </w:r>
      <w:r w:rsidRPr="00D806AC">
        <w:rPr>
          <w:rFonts w:ascii="SPD TheSans" w:hAnsi="SPD TheSans"/>
          <w:sz w:val="28"/>
          <w:szCs w:val="28"/>
        </w:rPr>
        <w:t>dieser zentralen Standards für eine Gesellschaft von morgen. Ein politisches Ziel,</w:t>
      </w:r>
      <w:r w:rsidR="00476A0E">
        <w:rPr>
          <w:rFonts w:ascii="SPD TheSans" w:hAnsi="SPD TheSans"/>
          <w:sz w:val="28"/>
          <w:szCs w:val="28"/>
        </w:rPr>
        <w:t xml:space="preserve"> </w:t>
      </w:r>
      <w:r w:rsidRPr="00D806AC">
        <w:rPr>
          <w:rFonts w:ascii="SPD TheSans" w:hAnsi="SPD TheSans"/>
          <w:sz w:val="28"/>
          <w:szCs w:val="28"/>
        </w:rPr>
        <w:t>das nicht nur für Menschen mit Behinderungen, sondern für alle Bürgerinnen und</w:t>
      </w:r>
      <w:r w:rsidR="00476A0E">
        <w:rPr>
          <w:rFonts w:ascii="SPD TheSans" w:hAnsi="SPD TheSans"/>
          <w:sz w:val="28"/>
          <w:szCs w:val="28"/>
        </w:rPr>
        <w:t xml:space="preserve"> </w:t>
      </w:r>
      <w:r w:rsidRPr="00D806AC">
        <w:rPr>
          <w:rFonts w:ascii="SPD TheSans" w:hAnsi="SPD TheSans"/>
          <w:sz w:val="28"/>
          <w:szCs w:val="28"/>
        </w:rPr>
        <w:t xml:space="preserve">Bürger mehr Lebensqualität bedeutet. Für uns heißt </w:t>
      </w:r>
      <w:r w:rsidR="000114B9" w:rsidRPr="00D806AC">
        <w:rPr>
          <w:rFonts w:ascii="SPD TheSans" w:hAnsi="SPD TheSans"/>
          <w:sz w:val="28"/>
          <w:szCs w:val="28"/>
        </w:rPr>
        <w:t>die hohe Sicherheit</w:t>
      </w:r>
      <w:r w:rsidRPr="00D806AC">
        <w:rPr>
          <w:rFonts w:ascii="SPD TheSans" w:hAnsi="SPD TheSans"/>
          <w:sz w:val="28"/>
          <w:szCs w:val="28"/>
        </w:rPr>
        <w:t xml:space="preserve"> im </w:t>
      </w:r>
      <w:r w:rsidR="001C7BE2" w:rsidRPr="00D806AC">
        <w:rPr>
          <w:rFonts w:ascii="SPD TheSans" w:hAnsi="SPD TheSans"/>
          <w:sz w:val="28"/>
          <w:szCs w:val="28"/>
        </w:rPr>
        <w:t>Nah</w:t>
      </w:r>
      <w:r w:rsidR="00273B7C">
        <w:rPr>
          <w:rFonts w:ascii="SPD TheSans" w:hAnsi="SPD TheSans"/>
          <w:sz w:val="28"/>
          <w:szCs w:val="28"/>
        </w:rPr>
        <w:t>-</w:t>
      </w:r>
      <w:r w:rsidR="001C7BE2" w:rsidRPr="00D806AC">
        <w:rPr>
          <w:rFonts w:ascii="SPD TheSans" w:hAnsi="SPD TheSans"/>
          <w:sz w:val="28"/>
          <w:szCs w:val="28"/>
        </w:rPr>
        <w:t xml:space="preserve"> und</w:t>
      </w:r>
      <w:r w:rsidRPr="00D806AC">
        <w:rPr>
          <w:rFonts w:ascii="SPD TheSans" w:hAnsi="SPD TheSans"/>
          <w:sz w:val="28"/>
          <w:szCs w:val="28"/>
        </w:rPr>
        <w:t xml:space="preserve"> Fernverkehr sowie der Fußgänger und Gehbeeinträchtigten </w:t>
      </w:r>
      <w:r w:rsidR="00FB5A07">
        <w:rPr>
          <w:rFonts w:ascii="SPD TheSans" w:hAnsi="SPD TheSans"/>
          <w:sz w:val="28"/>
          <w:szCs w:val="28"/>
        </w:rPr>
        <w:t>VOR</w:t>
      </w:r>
      <w:r w:rsidRPr="00D806AC">
        <w:rPr>
          <w:rFonts w:ascii="SPD TheSans" w:hAnsi="SPD TheSans"/>
          <w:sz w:val="28"/>
          <w:szCs w:val="28"/>
        </w:rPr>
        <w:t xml:space="preserve"> Fahrradfahrern und dem motorisierten Individualverkehr. Fuß-, Rad- sowie Autowege müssen</w:t>
      </w:r>
      <w:r w:rsidR="000114B9">
        <w:rPr>
          <w:rFonts w:ascii="SPD TheSans" w:hAnsi="SPD TheSans"/>
          <w:sz w:val="28"/>
          <w:szCs w:val="28"/>
        </w:rPr>
        <w:t xml:space="preserve"> </w:t>
      </w:r>
      <w:r w:rsidRPr="00D806AC">
        <w:rPr>
          <w:rFonts w:ascii="SPD TheSans" w:hAnsi="SPD TheSans"/>
          <w:sz w:val="28"/>
          <w:szCs w:val="28"/>
        </w:rPr>
        <w:t xml:space="preserve">für alle Bürgerinnen und Bürger angstfrei und selbstverständlich nutzbar sein. Hierbei sind die Fußgänger die </w:t>
      </w:r>
      <w:r w:rsidR="00413C42">
        <w:rPr>
          <w:rFonts w:ascii="SPD TheSans" w:hAnsi="SPD TheSans"/>
          <w:sz w:val="28"/>
          <w:szCs w:val="28"/>
        </w:rPr>
        <w:t>S</w:t>
      </w:r>
      <w:r w:rsidRPr="00D806AC">
        <w:rPr>
          <w:rFonts w:ascii="SPD TheSans" w:hAnsi="SPD TheSans"/>
          <w:sz w:val="28"/>
          <w:szCs w:val="28"/>
        </w:rPr>
        <w:t>chwächsten. Niedersachsen hat gerade durch die</w:t>
      </w:r>
      <w:r w:rsidR="000114B9">
        <w:rPr>
          <w:rFonts w:ascii="SPD TheSans" w:hAnsi="SPD TheSans"/>
          <w:sz w:val="28"/>
          <w:szCs w:val="28"/>
        </w:rPr>
        <w:t xml:space="preserve"> </w:t>
      </w:r>
      <w:r w:rsidRPr="00D806AC">
        <w:rPr>
          <w:rFonts w:ascii="SPD TheSans" w:hAnsi="SPD TheSans"/>
          <w:sz w:val="28"/>
          <w:szCs w:val="28"/>
        </w:rPr>
        <w:t>EXPO in Hannover bundes- und europaweit h</w:t>
      </w:r>
      <w:r w:rsidR="000114B9">
        <w:rPr>
          <w:rFonts w:ascii="SPD TheSans" w:hAnsi="SPD TheSans"/>
          <w:sz w:val="28"/>
          <w:szCs w:val="28"/>
        </w:rPr>
        <w:t>o</w:t>
      </w:r>
      <w:r w:rsidRPr="00D806AC">
        <w:rPr>
          <w:rFonts w:ascii="SPD TheSans" w:hAnsi="SPD TheSans"/>
          <w:sz w:val="28"/>
          <w:szCs w:val="28"/>
        </w:rPr>
        <w:t>he Standards erreicht, die es im Bereich der Verkehrssysteme</w:t>
      </w:r>
      <w:r w:rsidR="00413C42">
        <w:rPr>
          <w:rFonts w:ascii="SPD TheSans" w:hAnsi="SPD TheSans"/>
          <w:sz w:val="28"/>
          <w:szCs w:val="28"/>
        </w:rPr>
        <w:t>,</w:t>
      </w:r>
      <w:r w:rsidRPr="00D806AC">
        <w:rPr>
          <w:rFonts w:ascii="SPD TheSans" w:hAnsi="SPD TheSans"/>
          <w:sz w:val="28"/>
          <w:szCs w:val="28"/>
        </w:rPr>
        <w:t xml:space="preserve"> aber auch der Wohnformen zu erhalten und auszubauen gilt. Behinderte Menschen waren hier stets aktiv dabei und haben konstruktiv</w:t>
      </w:r>
      <w:r w:rsidR="000114B9">
        <w:rPr>
          <w:rFonts w:ascii="SPD TheSans" w:hAnsi="SPD TheSans"/>
          <w:sz w:val="28"/>
          <w:szCs w:val="28"/>
        </w:rPr>
        <w:t xml:space="preserve"> </w:t>
      </w:r>
      <w:r w:rsidRPr="00D806AC">
        <w:rPr>
          <w:rFonts w:ascii="SPD TheSans" w:hAnsi="SPD TheSans"/>
          <w:sz w:val="28"/>
          <w:szCs w:val="28"/>
        </w:rPr>
        <w:t>an den Konzepten mitgewirkt.</w:t>
      </w:r>
    </w:p>
    <w:p w14:paraId="5307F7A4" w14:textId="3A9746D4" w:rsidR="00B306DF" w:rsidRDefault="00D806AC" w:rsidP="00D806AC">
      <w:pPr>
        <w:rPr>
          <w:rFonts w:ascii="SPD TheSans" w:hAnsi="SPD TheSans"/>
          <w:sz w:val="28"/>
          <w:szCs w:val="28"/>
        </w:rPr>
      </w:pPr>
      <w:r w:rsidRPr="00D806AC">
        <w:rPr>
          <w:rFonts w:ascii="SPD TheSans" w:hAnsi="SPD TheSans"/>
          <w:sz w:val="28"/>
          <w:szCs w:val="28"/>
        </w:rPr>
        <w:t>Neben Respekt und Repräsentanz müssen selbstverständlich auch die erforderlichen Ressourcen und die Rechte ausgebaut werden. Hierzu gehört neben dem</w:t>
      </w:r>
      <w:r w:rsidR="000114B9">
        <w:rPr>
          <w:rFonts w:ascii="SPD TheSans" w:hAnsi="SPD TheSans"/>
          <w:sz w:val="28"/>
          <w:szCs w:val="28"/>
        </w:rPr>
        <w:t xml:space="preserve"> </w:t>
      </w:r>
      <w:r w:rsidRPr="00D806AC">
        <w:rPr>
          <w:rFonts w:ascii="SPD TheSans" w:hAnsi="SPD TheSans"/>
          <w:sz w:val="28"/>
          <w:szCs w:val="28"/>
        </w:rPr>
        <w:t>Ausbau des Landesblindengeldes die schrittweise Einführung eines abgestuften</w:t>
      </w:r>
      <w:r w:rsidR="000114B9">
        <w:rPr>
          <w:rFonts w:ascii="SPD TheSans" w:hAnsi="SPD TheSans"/>
          <w:sz w:val="28"/>
          <w:szCs w:val="28"/>
        </w:rPr>
        <w:t xml:space="preserve"> </w:t>
      </w:r>
      <w:r w:rsidRPr="00D806AC">
        <w:rPr>
          <w:rFonts w:ascii="SPD TheSans" w:hAnsi="SPD TheSans"/>
          <w:sz w:val="28"/>
          <w:szCs w:val="28"/>
        </w:rPr>
        <w:t>Landesteilhabegeldes für alle Menschen mit Behinderungen. Teilhabe heißt eben</w:t>
      </w:r>
      <w:r w:rsidR="000114B9">
        <w:rPr>
          <w:rFonts w:ascii="SPD TheSans" w:hAnsi="SPD TheSans"/>
          <w:sz w:val="28"/>
          <w:szCs w:val="28"/>
        </w:rPr>
        <w:t xml:space="preserve"> </w:t>
      </w:r>
      <w:r w:rsidRPr="00D806AC">
        <w:rPr>
          <w:rFonts w:ascii="SPD TheSans" w:hAnsi="SPD TheSans"/>
          <w:sz w:val="28"/>
          <w:szCs w:val="28"/>
        </w:rPr>
        <w:t xml:space="preserve">auch, behinderungsbedingte Nachteile in einer demokratischen Gesellschaft </w:t>
      </w:r>
      <w:r w:rsidR="000114B9" w:rsidRPr="00D806AC">
        <w:rPr>
          <w:rFonts w:ascii="SPD TheSans" w:hAnsi="SPD TheSans"/>
          <w:sz w:val="28"/>
          <w:szCs w:val="28"/>
        </w:rPr>
        <w:t>auszugleichen,</w:t>
      </w:r>
      <w:r w:rsidRPr="00D806AC">
        <w:rPr>
          <w:rFonts w:ascii="SPD TheSans" w:hAnsi="SPD TheSans"/>
          <w:sz w:val="28"/>
          <w:szCs w:val="28"/>
        </w:rPr>
        <w:t xml:space="preserve"> um eben für alle Zukunft barrierefrei zu gestalten</w:t>
      </w:r>
      <w:r>
        <w:rPr>
          <w:rFonts w:ascii="SPD TheSans" w:hAnsi="SPD TheSans"/>
          <w:sz w:val="28"/>
          <w:szCs w:val="28"/>
        </w:rPr>
        <w:t>.</w:t>
      </w:r>
    </w:p>
    <w:p w14:paraId="67C4ACD3" w14:textId="77777777" w:rsidR="00846144" w:rsidRDefault="00846144">
      <w:pPr>
        <w:rPr>
          <w:rFonts w:ascii="SPD TheSans" w:hAnsi="SPD TheSans"/>
          <w:sz w:val="28"/>
          <w:szCs w:val="28"/>
        </w:rPr>
      </w:pPr>
    </w:p>
    <w:p w14:paraId="63107B04" w14:textId="77777777" w:rsidR="006117C1" w:rsidRDefault="006117C1">
      <w:pPr>
        <w:rPr>
          <w:rFonts w:ascii="SPD TheSans" w:hAnsi="SPD TheSans"/>
          <w:sz w:val="28"/>
          <w:szCs w:val="28"/>
        </w:rPr>
      </w:pPr>
    </w:p>
    <w:p w14:paraId="29421626" w14:textId="0BD24064" w:rsidR="009566CC" w:rsidRPr="004D29D9" w:rsidRDefault="009566CC" w:rsidP="009566CC">
      <w:pPr>
        <w:rPr>
          <w:rFonts w:ascii="SPD TheSans" w:hAnsi="SPD TheSans"/>
          <w:color w:val="FFFFFF" w:themeColor="background1"/>
          <w:sz w:val="40"/>
          <w:szCs w:val="40"/>
          <w:highlight w:val="red"/>
        </w:rPr>
      </w:pPr>
      <w:r w:rsidRPr="004D29D9">
        <w:rPr>
          <w:rFonts w:ascii="SPD TheSans" w:hAnsi="SPD TheSans"/>
          <w:color w:val="FFFFFF" w:themeColor="background1"/>
          <w:sz w:val="40"/>
          <w:szCs w:val="40"/>
          <w:highlight w:val="red"/>
        </w:rPr>
        <w:t>Viele Baustellen...</w:t>
      </w:r>
      <w:r w:rsidR="008332C7">
        <w:rPr>
          <w:rFonts w:ascii="SPD TheSans" w:hAnsi="SPD TheSans"/>
          <w:color w:val="FFFFFF" w:themeColor="background1"/>
          <w:sz w:val="40"/>
          <w:szCs w:val="40"/>
          <w:highlight w:val="red"/>
        </w:rPr>
        <w:br/>
      </w:r>
      <w:r w:rsidRPr="004D29D9">
        <w:rPr>
          <w:rFonts w:ascii="SPD TheSans" w:hAnsi="SPD TheSans"/>
          <w:color w:val="FFFFFF" w:themeColor="background1"/>
          <w:sz w:val="40"/>
          <w:szCs w:val="40"/>
          <w:highlight w:val="red"/>
        </w:rPr>
        <w:t>Mit neuer Koalition in Berlin</w:t>
      </w:r>
    </w:p>
    <w:p w14:paraId="24463F42" w14:textId="7AD28541" w:rsidR="008C0767" w:rsidRPr="00921BE0" w:rsidRDefault="008C0767" w:rsidP="008C0767">
      <w:pPr>
        <w:rPr>
          <w:rFonts w:ascii="SPD TheSans" w:hAnsi="SPD TheSans"/>
          <w:i/>
          <w:iCs/>
          <w:sz w:val="24"/>
          <w:szCs w:val="24"/>
        </w:rPr>
      </w:pPr>
      <w:r w:rsidRPr="00921BE0">
        <w:rPr>
          <w:rFonts w:ascii="SPD TheSans" w:hAnsi="SPD TheSans"/>
          <w:i/>
          <w:iCs/>
          <w:sz w:val="24"/>
          <w:szCs w:val="24"/>
        </w:rPr>
        <w:t>Bericht: Mechthild Rawert, Thomas Koch, Karin Sarantis-Aridas</w:t>
      </w:r>
    </w:p>
    <w:p w14:paraId="4904835E" w14:textId="6B15A48D" w:rsidR="009566CC" w:rsidRPr="009566CC" w:rsidRDefault="009566CC" w:rsidP="009566CC">
      <w:pPr>
        <w:rPr>
          <w:rFonts w:ascii="SPD TheSans" w:hAnsi="SPD TheSans"/>
          <w:sz w:val="28"/>
          <w:szCs w:val="28"/>
        </w:rPr>
      </w:pPr>
      <w:r w:rsidRPr="009566CC">
        <w:rPr>
          <w:rFonts w:ascii="SPD TheSans" w:hAnsi="SPD TheSans"/>
          <w:sz w:val="28"/>
          <w:szCs w:val="28"/>
        </w:rPr>
        <w:t>Das desaströse SPD-Wahlergebnis auf Landes- und Bezirksebene bei der Wiederholungswahl im Februar hat uns noch lange beschäftigt. Wir mussten feststellen, dass trotz der 2008 in Kraft getretenen UN-Behindertenrechtskonvention, trotz des 2017 in Kraft getretenen Bundesteilhabegesetzes und trotz des 2021 novellierten Berliner Landesgleichberechtigungsgesetzes die Belange von Menschen mit sichtbaren oder unsichtbaren Behinderungen von den Parteien während des Wahlkampfes viel zu wenig bzw. gar nicht angesprochen wurden. In kommenden Wahlkämpfen - 2024 Europawahl, 2025 Bundestagswahl, 2026 Abgeordnetenhaus- und BVV-Wahlen - muss sich die SPD konsequenter und sichtbarer für die politischen Ziele der Gleichstellung aller Berliner*innen, also für Inklusion, Selbstbestimmung, Barrierefreiheit, Teilhabe und Partizipation der über 630.000 Berliner*innen mit Behinderungen einsetzen.  Daher beteiligt sich unsere AG auch an der vom Landesvorstand eingesetzten „Wieder-Wahlen-gewinnen und Parteiorganisations-Kommission“.</w:t>
      </w:r>
    </w:p>
    <w:p w14:paraId="4D307647" w14:textId="0DBF4E94" w:rsidR="009566CC" w:rsidRPr="009566CC" w:rsidRDefault="009566CC" w:rsidP="009566CC">
      <w:pPr>
        <w:rPr>
          <w:rFonts w:ascii="SPD TheSans" w:hAnsi="SPD TheSans"/>
          <w:sz w:val="28"/>
          <w:szCs w:val="28"/>
        </w:rPr>
      </w:pPr>
      <w:r w:rsidRPr="009566CC">
        <w:rPr>
          <w:rFonts w:ascii="SPD TheSans" w:hAnsi="SPD TheSans"/>
          <w:sz w:val="28"/>
          <w:szCs w:val="28"/>
        </w:rPr>
        <w:t>Der Start der neuen CDU/SPD-Koalition verläuft reibungsloser als von vielen erwartet, aber nicht ohne Probleme. Der Streit um die Radwege ist gerade sehr präsent in den Medien. Keine Beachtung finden unsere koalitionspolitischen Baustellen: Die im Landesgleichberechtigungsgesetz verankerte Landesfachstelle Barrierefreiheit droht in den Haushaltsgesprächen zu versinken, ebenso wie der eigentlich bereits fest beschlossene Partizipationsfond zur Verbesserung der politischen Teilhabe von Menschen mit Behinderungen. Im Kontext des „Disability Pride Month“ wollen wir versuchen, mit kleinen Protestaktionen in der politischen Öffentlichkeit auf diese wichtigen Punkte aufmerksam zu machen.</w:t>
      </w:r>
    </w:p>
    <w:p w14:paraId="54E99DBF" w14:textId="4618A337" w:rsidR="0091719E" w:rsidRDefault="003B2938" w:rsidP="009127E6">
      <w:pPr>
        <w:rPr>
          <w:rFonts w:ascii="SPD TheSans" w:hAnsi="SPD TheSans"/>
          <w:noProof/>
          <w:sz w:val="28"/>
          <w:szCs w:val="28"/>
        </w:rPr>
      </w:pPr>
      <w:r>
        <w:rPr>
          <w:rFonts w:ascii="SPD TheSans" w:hAnsi="SPD TheSans"/>
          <w:noProof/>
          <w:sz w:val="28"/>
          <w:szCs w:val="28"/>
          <w:lang w:eastAsia="de-DE"/>
        </w:rPr>
        <w:drawing>
          <wp:anchor distT="0" distB="0" distL="114300" distR="114300" simplePos="0" relativeHeight="251658247" behindDoc="0" locked="0" layoutInCell="1" allowOverlap="1" wp14:anchorId="1D3D56F7" wp14:editId="65B60EC7">
            <wp:simplePos x="0" y="0"/>
            <wp:positionH relativeFrom="column">
              <wp:posOffset>-4445</wp:posOffset>
            </wp:positionH>
            <wp:positionV relativeFrom="paragraph">
              <wp:posOffset>1270</wp:posOffset>
            </wp:positionV>
            <wp:extent cx="2981408" cy="3971925"/>
            <wp:effectExtent l="0" t="0" r="9525" b="0"/>
            <wp:wrapSquare wrapText="bothSides"/>
            <wp:docPr id="11894299" name="Grafik 11894299" descr="Bild zeigt die Demonstration zum Europäischen Protesttag zur Gleichstellung von Menschen mit Behinderung am 5. Mai i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99" name="Grafik 5" descr="Bild zeigt die Demonstration zum Europäischen Protesttag zur Gleichstellung von Menschen mit Behinderung am 5. Mai in Berl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408" cy="3971925"/>
                    </a:xfrm>
                    <a:prstGeom prst="rect">
                      <a:avLst/>
                    </a:prstGeom>
                    <a:noFill/>
                    <a:ln>
                      <a:noFill/>
                    </a:ln>
                  </pic:spPr>
                </pic:pic>
              </a:graphicData>
            </a:graphic>
          </wp:anchor>
        </w:drawing>
      </w:r>
      <w:r w:rsidR="009566CC" w:rsidRPr="009566CC">
        <w:rPr>
          <w:rFonts w:ascii="SPD TheSans" w:hAnsi="SPD TheSans"/>
          <w:sz w:val="28"/>
          <w:szCs w:val="28"/>
        </w:rPr>
        <w:t xml:space="preserve">Aufmerksamkeit in Politik und Öffentlichkeit gefunden hat die große Demonstration zum Europäischen Protesttag zur Gleichstellung von Menschen mit Behinderung am 5. Mai, bei der wir als AG Selbst Aktiv mit dabei waren. Beim Landesparteitag am 26. Mai haben wir einen Antrag zum barrierefreien Denkmalschutz eingebracht, angestoßen durch Probleme bei der barrierefreien Umgestaltung des Eingangsbereichs des Museums für Naturkunde. Viele unserer öffentlichen Gebäude stehen unter Denkmalschutz. Die allermeisten von ihnen sind nicht entsprechend der UN-Behindertenrechtskonvention für Menschen mit und ohne Beeinträchtigungen gleichermaßen „in der allgemein üblichen Weise, ohne besondere Erschwernis und grundsätzlich ohne fremde Hilfe auffindbar, zugänglich und nutzbar“. Der Denkmalschutz stellt vor diesem Hintergrund der UN-BRK keinen nur für sich zu betrachtenden isolierten Gesetzeszweck dar. Vielmehr geht es gerade bei baulichen Anlagen um die Erhaltung im Interesse der Allgemeinheit (vergleiche § 2 Absatz 2 DSchG). Menschen mit Behinderungen sind Teil der Allgemeinheit und daher auch beim Denkmalschutz selbstverständlich </w:t>
      </w:r>
      <w:r w:rsidR="0091719E" w:rsidRPr="009566CC">
        <w:rPr>
          <w:rFonts w:ascii="SPD TheSans" w:hAnsi="SPD TheSans"/>
          <w:sz w:val="28"/>
          <w:szCs w:val="28"/>
        </w:rPr>
        <w:t>mit</w:t>
      </w:r>
      <w:r w:rsidR="0091719E">
        <w:rPr>
          <w:rFonts w:ascii="SPD TheSans" w:hAnsi="SPD TheSans"/>
          <w:sz w:val="28"/>
          <w:szCs w:val="28"/>
        </w:rPr>
        <w:t>zubeachten</w:t>
      </w:r>
      <w:r w:rsidR="009566CC" w:rsidRPr="009566CC">
        <w:rPr>
          <w:rFonts w:ascii="SPD TheSans" w:hAnsi="SPD TheSans"/>
          <w:sz w:val="28"/>
          <w:szCs w:val="28"/>
        </w:rPr>
        <w:t xml:space="preserve"> (vgl. Artikel 3 UN-BRK). Leider passiert dieses aufgrund von Entscheidungen der Denkmalschutz-Behörden noch viel zu selten. </w:t>
      </w:r>
      <w:r w:rsidR="009127E6">
        <w:rPr>
          <w:rFonts w:ascii="SPD TheSans" w:hAnsi="SPD TheSans"/>
          <w:noProof/>
          <w:sz w:val="28"/>
          <w:szCs w:val="28"/>
        </w:rPr>
        <w:br/>
      </w:r>
    </w:p>
    <w:p w14:paraId="143FF389" w14:textId="21557E2F" w:rsidR="00E80164" w:rsidRDefault="00E80164" w:rsidP="009127E6">
      <w:pPr>
        <w:rPr>
          <w:rFonts w:ascii="SPD TheSans" w:hAnsi="SPD TheSans"/>
          <w:sz w:val="28"/>
          <w:szCs w:val="28"/>
        </w:rPr>
      </w:pPr>
      <w:r w:rsidRPr="009566CC">
        <w:rPr>
          <w:rFonts w:ascii="SPD TheSans" w:hAnsi="SPD TheSans"/>
          <w:sz w:val="28"/>
          <w:szCs w:val="28"/>
        </w:rPr>
        <w:t xml:space="preserve"> </w:t>
      </w:r>
    </w:p>
    <w:p w14:paraId="5736666C" w14:textId="682120F5" w:rsidR="009566CC" w:rsidRPr="009566CC" w:rsidRDefault="00A038E7" w:rsidP="00E80164">
      <w:pPr>
        <w:rPr>
          <w:rFonts w:ascii="SPD TheSans" w:hAnsi="SPD TheSans"/>
          <w:sz w:val="28"/>
          <w:szCs w:val="28"/>
        </w:rPr>
      </w:pPr>
      <w:r>
        <w:rPr>
          <w:rFonts w:ascii="SPD TheSans" w:hAnsi="SPD TheSans"/>
          <w:noProof/>
          <w:sz w:val="28"/>
          <w:szCs w:val="28"/>
          <w:lang w:eastAsia="de-DE"/>
        </w:rPr>
        <w:drawing>
          <wp:anchor distT="0" distB="0" distL="114300" distR="114300" simplePos="0" relativeHeight="251658248" behindDoc="0" locked="0" layoutInCell="1" allowOverlap="1" wp14:anchorId="2ADDD8F2" wp14:editId="70FC19E2">
            <wp:simplePos x="0" y="0"/>
            <wp:positionH relativeFrom="column">
              <wp:posOffset>2500630</wp:posOffset>
            </wp:positionH>
            <wp:positionV relativeFrom="paragraph">
              <wp:posOffset>0</wp:posOffset>
            </wp:positionV>
            <wp:extent cx="3251200" cy="2438400"/>
            <wp:effectExtent l="0" t="0" r="6350" b="0"/>
            <wp:wrapSquare wrapText="bothSides"/>
            <wp:docPr id="1237684980" name="Grafik 1237684980" descr="Bild zeigt im Vordergrund eine Beach-Flag mit dem Logo der AG Selbst Aktiv und im Hintergrund die Demonstranten i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84980" name="Grafik 6" descr="Bild zeigt im Vordergrund eine Beach-Flag mit dem Logo der AG Selbst Aktiv und im Hintergrund die Demonstranten in Berl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anchor>
        </w:drawing>
      </w:r>
      <w:r w:rsidR="009566CC" w:rsidRPr="009566CC">
        <w:rPr>
          <w:rFonts w:ascii="SPD TheSans" w:hAnsi="SPD TheSans"/>
          <w:sz w:val="28"/>
          <w:szCs w:val="28"/>
        </w:rPr>
        <w:t>Der Antrag wurde an den Fachausschuss Bauen und Wohnen überwiesen – wir bleiben am Ball.</w:t>
      </w:r>
    </w:p>
    <w:p w14:paraId="5D0414E6" w14:textId="77777777" w:rsidR="009566CC" w:rsidRPr="009566CC" w:rsidRDefault="009566CC" w:rsidP="009566CC">
      <w:pPr>
        <w:rPr>
          <w:rFonts w:ascii="SPD TheSans" w:hAnsi="SPD TheSans"/>
          <w:sz w:val="28"/>
          <w:szCs w:val="28"/>
        </w:rPr>
      </w:pPr>
      <w:r w:rsidRPr="009566CC">
        <w:rPr>
          <w:rFonts w:ascii="SPD TheSans" w:hAnsi="SPD TheSans"/>
          <w:sz w:val="28"/>
          <w:szCs w:val="28"/>
        </w:rPr>
        <w:t>Angestoßen durch einen Fachtag der Berliner Beauftragten für Menschen mit Behinderungen, haben wir uns mit der hohen Gefährdung durch Übergriffe und sexualisierte Gewalt beschäftigt, der Frauen mit Behinderungen in Einrichtungen ausgesetzt sind. Es fehlen ausreichende Schutzkonzepte und vor allem der barrierefreie Zugang zu Rechtsanwälten, Polizei und Justiz. Geplant ist ein entsprechender Antrag für den kommenden Landesparteitag im Herbst. Barrierefreie Mobilität aus der Sicht von blinden und sehbehinderten Menschen ist ein weiteres Thema für die kommenden Monate. Außerdem planen wir nach Möglichkeit ein Treffen mit unserer neuen Sozialsenatorin Cansel Kiziltepe (SPD), damit unsere Themen (v.a. die Umsetzung des Bundesteilhabegesetzes) bei der Fülle von Problemen mit Flüchtlingen und Obdachlosen in Berlin, nicht ins Hintertreffen geraten.</w:t>
      </w:r>
    </w:p>
    <w:p w14:paraId="00A2A954" w14:textId="33C30B74" w:rsidR="009566CC" w:rsidRPr="009566CC" w:rsidRDefault="009566CC" w:rsidP="009566CC">
      <w:pPr>
        <w:rPr>
          <w:rFonts w:ascii="SPD TheSans" w:hAnsi="SPD TheSans"/>
          <w:sz w:val="28"/>
          <w:szCs w:val="28"/>
        </w:rPr>
      </w:pPr>
      <w:r w:rsidRPr="009566CC">
        <w:rPr>
          <w:rFonts w:ascii="SPD TheSans" w:hAnsi="SPD TheSans"/>
          <w:sz w:val="28"/>
          <w:szCs w:val="28"/>
        </w:rPr>
        <w:t>Bedauerlich ist, dass die Regionalkonferenz Ost am 24. Juni aus verschiedenen Gründen</w:t>
      </w:r>
      <w:r w:rsidR="00C76C85">
        <w:rPr>
          <w:rFonts w:ascii="SPD TheSans" w:hAnsi="SPD TheSans"/>
          <w:sz w:val="28"/>
          <w:szCs w:val="28"/>
        </w:rPr>
        <w:t xml:space="preserve"> </w:t>
      </w:r>
      <w:r w:rsidRPr="009566CC">
        <w:rPr>
          <w:rFonts w:ascii="SPD TheSans" w:hAnsi="SPD TheSans"/>
          <w:sz w:val="28"/>
          <w:szCs w:val="28"/>
        </w:rPr>
        <w:t>abgesagt werden musste. Wir werden uns mit den beteiligten Landesvorständen abstimmen und hoffen auf einen neuen Anlauf.</w:t>
      </w:r>
    </w:p>
    <w:p w14:paraId="2663CC55" w14:textId="77777777" w:rsidR="006117C1" w:rsidRDefault="006117C1">
      <w:pPr>
        <w:rPr>
          <w:rFonts w:ascii="SPD TheSans" w:hAnsi="SPD TheSans"/>
          <w:sz w:val="28"/>
          <w:szCs w:val="28"/>
        </w:rPr>
      </w:pPr>
    </w:p>
    <w:p w14:paraId="31363BFF" w14:textId="56CEC61D" w:rsidR="00B1203D" w:rsidRPr="00C631DA" w:rsidRDefault="00B1203D">
      <w:pPr>
        <w:rPr>
          <w:rFonts w:ascii="SPD TheSans" w:hAnsi="SPD TheSans"/>
          <w:sz w:val="28"/>
          <w:szCs w:val="28"/>
        </w:rPr>
      </w:pPr>
    </w:p>
    <w:p w14:paraId="18B56C95" w14:textId="77777777" w:rsidR="008332C7" w:rsidRPr="00C631DA" w:rsidRDefault="008332C7" w:rsidP="008332C7">
      <w:pPr>
        <w:rPr>
          <w:rFonts w:ascii="SPD TheSans" w:hAnsi="SPD TheSans"/>
          <w:color w:val="FFFFFF" w:themeColor="background1"/>
          <w:sz w:val="40"/>
          <w:szCs w:val="40"/>
          <w:highlight w:val="red"/>
        </w:rPr>
      </w:pPr>
      <w:r w:rsidRPr="00C631DA">
        <w:rPr>
          <w:rFonts w:ascii="SPD TheSans" w:hAnsi="SPD TheSans"/>
          <w:color w:val="FFFFFF" w:themeColor="background1"/>
          <w:sz w:val="40"/>
          <w:szCs w:val="40"/>
          <w:highlight w:val="red"/>
        </w:rPr>
        <w:t>Special Olympics Berlin (17. -25. Juni 2023)</w:t>
      </w:r>
    </w:p>
    <w:p w14:paraId="031355AB" w14:textId="77777777" w:rsidR="008332C7" w:rsidRPr="00D627BE" w:rsidRDefault="008332C7" w:rsidP="008332C7">
      <w:pPr>
        <w:rPr>
          <w:rFonts w:ascii="SPD TheSans" w:hAnsi="SPD TheSans"/>
          <w:i/>
          <w:iCs/>
          <w:sz w:val="24"/>
          <w:szCs w:val="24"/>
        </w:rPr>
      </w:pPr>
      <w:r w:rsidRPr="00D627BE">
        <w:rPr>
          <w:rFonts w:ascii="SPD TheSans" w:hAnsi="SPD TheSans"/>
          <w:i/>
          <w:iCs/>
          <w:sz w:val="24"/>
          <w:szCs w:val="24"/>
        </w:rPr>
        <w:t>Bericht: Julia Ma</w:t>
      </w:r>
      <w:r>
        <w:rPr>
          <w:rFonts w:ascii="SPD TheSans" w:hAnsi="SPD TheSans"/>
          <w:i/>
          <w:iCs/>
          <w:sz w:val="24"/>
          <w:szCs w:val="24"/>
        </w:rPr>
        <w:t>i</w:t>
      </w:r>
      <w:r w:rsidRPr="00D627BE">
        <w:rPr>
          <w:rFonts w:ascii="SPD TheSans" w:hAnsi="SPD TheSans"/>
          <w:i/>
          <w:iCs/>
          <w:sz w:val="24"/>
          <w:szCs w:val="24"/>
        </w:rPr>
        <w:t>ano</w:t>
      </w:r>
    </w:p>
    <w:p w14:paraId="17CA23D1" w14:textId="1A145D24" w:rsidR="008332C7" w:rsidRDefault="008332C7" w:rsidP="008332C7">
      <w:pPr>
        <w:rPr>
          <w:rFonts w:ascii="SPD TheSans" w:hAnsi="SPD TheSans"/>
          <w:sz w:val="28"/>
          <w:szCs w:val="28"/>
        </w:rPr>
      </w:pPr>
      <w:r w:rsidRPr="00D627BE">
        <w:rPr>
          <w:rFonts w:ascii="SPD TheSans" w:hAnsi="SPD TheSans"/>
          <w:sz w:val="28"/>
          <w:szCs w:val="28"/>
        </w:rPr>
        <w:t>Am So</w:t>
      </w:r>
      <w:r>
        <w:rPr>
          <w:rFonts w:ascii="SPD TheSans" w:hAnsi="SPD TheSans"/>
          <w:sz w:val="28"/>
          <w:szCs w:val="28"/>
        </w:rPr>
        <w:t xml:space="preserve">nntag, 25. Juni konnte ich endlich </w:t>
      </w:r>
      <w:r w:rsidRPr="00D627BE">
        <w:rPr>
          <w:rFonts w:ascii="SPD TheSans" w:hAnsi="SPD TheSans"/>
          <w:sz w:val="28"/>
          <w:szCs w:val="28"/>
        </w:rPr>
        <w:t>zu den Special Olympics</w:t>
      </w:r>
      <w:r>
        <w:rPr>
          <w:rFonts w:ascii="SPD TheSans" w:hAnsi="SPD TheSans"/>
          <w:sz w:val="28"/>
          <w:szCs w:val="28"/>
        </w:rPr>
        <w:t xml:space="preserve"> nach Berlin fahren.</w:t>
      </w:r>
      <w:r w:rsidRPr="00D627BE">
        <w:rPr>
          <w:rFonts w:ascii="SPD TheSans" w:hAnsi="SPD TheSans"/>
          <w:sz w:val="28"/>
          <w:szCs w:val="28"/>
        </w:rPr>
        <w:t xml:space="preserve"> </w:t>
      </w:r>
      <w:r>
        <w:rPr>
          <w:rFonts w:ascii="SPD TheSans" w:hAnsi="SPD TheSans"/>
          <w:sz w:val="28"/>
          <w:szCs w:val="28"/>
        </w:rPr>
        <w:t>D</w:t>
      </w:r>
      <w:r w:rsidRPr="00D627BE">
        <w:rPr>
          <w:rFonts w:ascii="SPD TheSans" w:hAnsi="SPD TheSans"/>
          <w:sz w:val="28"/>
          <w:szCs w:val="28"/>
        </w:rPr>
        <w:t>ort w</w:t>
      </w:r>
      <w:r w:rsidR="002962EC">
        <w:rPr>
          <w:rFonts w:ascii="SPD TheSans" w:hAnsi="SPD TheSans"/>
          <w:sz w:val="28"/>
          <w:szCs w:val="28"/>
        </w:rPr>
        <w:t>u</w:t>
      </w:r>
      <w:r w:rsidRPr="00D627BE">
        <w:rPr>
          <w:rFonts w:ascii="SPD TheSans" w:hAnsi="SPD TheSans"/>
          <w:sz w:val="28"/>
          <w:szCs w:val="28"/>
        </w:rPr>
        <w:t>rde ich von Alexander Boster (</w:t>
      </w:r>
      <w:r>
        <w:rPr>
          <w:rFonts w:ascii="SPD TheSans" w:hAnsi="SPD TheSans"/>
          <w:sz w:val="28"/>
          <w:szCs w:val="28"/>
        </w:rPr>
        <w:t xml:space="preserve">AG </w:t>
      </w:r>
      <w:r w:rsidRPr="00D627BE">
        <w:rPr>
          <w:rFonts w:ascii="SPD TheSans" w:hAnsi="SPD TheSans"/>
          <w:sz w:val="28"/>
          <w:szCs w:val="28"/>
        </w:rPr>
        <w:t xml:space="preserve">Selbst Aktiv Berlin) </w:t>
      </w:r>
      <w:r>
        <w:rPr>
          <w:rFonts w:ascii="SPD TheSans" w:hAnsi="SPD TheSans"/>
          <w:sz w:val="28"/>
          <w:szCs w:val="28"/>
        </w:rPr>
        <w:t xml:space="preserve">empfangen, </w:t>
      </w:r>
      <w:r w:rsidRPr="00D627BE">
        <w:rPr>
          <w:rFonts w:ascii="SPD TheSans" w:hAnsi="SPD TheSans"/>
          <w:sz w:val="28"/>
          <w:szCs w:val="28"/>
        </w:rPr>
        <w:t xml:space="preserve">der </w:t>
      </w:r>
      <w:r>
        <w:rPr>
          <w:rFonts w:ascii="SPD TheSans" w:hAnsi="SPD TheSans"/>
          <w:sz w:val="28"/>
          <w:szCs w:val="28"/>
        </w:rPr>
        <w:t>in der Woche bereits</w:t>
      </w:r>
      <w:r w:rsidRPr="00D627BE">
        <w:rPr>
          <w:rFonts w:ascii="SPD TheSans" w:hAnsi="SPD TheSans"/>
          <w:sz w:val="28"/>
          <w:szCs w:val="28"/>
        </w:rPr>
        <w:t xml:space="preserve"> fleißig Medaillen </w:t>
      </w:r>
      <w:r>
        <w:rPr>
          <w:rFonts w:ascii="SPD TheSans" w:hAnsi="SPD TheSans"/>
          <w:sz w:val="28"/>
          <w:szCs w:val="28"/>
        </w:rPr>
        <w:t xml:space="preserve">an die </w:t>
      </w:r>
      <w:r w:rsidR="004B2CF7">
        <w:rPr>
          <w:rFonts w:ascii="SPD TheSans" w:hAnsi="SPD TheSans"/>
          <w:noProof/>
          <w:sz w:val="28"/>
          <w:szCs w:val="28"/>
          <w:lang w:eastAsia="de-DE"/>
        </w:rPr>
        <w:drawing>
          <wp:anchor distT="0" distB="0" distL="114300" distR="114300" simplePos="0" relativeHeight="251658251" behindDoc="0" locked="0" layoutInCell="1" allowOverlap="1" wp14:anchorId="1372A954" wp14:editId="77AFE24D">
            <wp:simplePos x="0" y="0"/>
            <wp:positionH relativeFrom="column">
              <wp:posOffset>-4445</wp:posOffset>
            </wp:positionH>
            <wp:positionV relativeFrom="paragraph">
              <wp:posOffset>0</wp:posOffset>
            </wp:positionV>
            <wp:extent cx="2876550" cy="2160905"/>
            <wp:effectExtent l="0" t="0" r="0" b="0"/>
            <wp:wrapSquare wrapText="bothSides"/>
            <wp:docPr id="648763958" name="Grafik 1" descr="Alexander Boster verteilt Medaillen an die Athleten der Special Olympics World Games in Berl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3958" name="Grafik 1" descr="Alexander Boster verteilt Medaillen an die Athleten der Special Olympics World Games in Berli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PD TheSans" w:hAnsi="SPD TheSans"/>
          <w:sz w:val="28"/>
          <w:szCs w:val="28"/>
        </w:rPr>
        <w:t xml:space="preserve">verschiedenen Athleten </w:t>
      </w:r>
      <w:r w:rsidRPr="00D627BE">
        <w:rPr>
          <w:rFonts w:ascii="SPD TheSans" w:hAnsi="SPD TheSans"/>
          <w:sz w:val="28"/>
          <w:szCs w:val="28"/>
        </w:rPr>
        <w:t>verteilen durfte</w:t>
      </w:r>
      <w:r>
        <w:rPr>
          <w:rFonts w:ascii="SPD TheSans" w:hAnsi="SPD TheSans"/>
          <w:sz w:val="28"/>
          <w:szCs w:val="28"/>
        </w:rPr>
        <w:t xml:space="preserve">. Vielen Dank an dieser Stelle für seinen Einsatz und </w:t>
      </w:r>
      <w:r w:rsidR="00DA22C6">
        <w:rPr>
          <w:rFonts w:ascii="SPD TheSans" w:hAnsi="SPD TheSans"/>
          <w:sz w:val="28"/>
          <w:szCs w:val="28"/>
        </w:rPr>
        <w:t>den</w:t>
      </w:r>
      <w:r>
        <w:rPr>
          <w:rFonts w:ascii="SPD TheSans" w:hAnsi="SPD TheSans"/>
          <w:sz w:val="28"/>
          <w:szCs w:val="28"/>
        </w:rPr>
        <w:t xml:space="preserve"> vielen ehrenamtlichen Unterstützern für dieses hervorragende Fest.</w:t>
      </w:r>
    </w:p>
    <w:p w14:paraId="40CCC03A" w14:textId="26E412B3" w:rsidR="008332C7" w:rsidRPr="00D627BE" w:rsidRDefault="006622BB" w:rsidP="008332C7">
      <w:pPr>
        <w:rPr>
          <w:rFonts w:ascii="SPD TheSans" w:hAnsi="SPD TheSans"/>
          <w:sz w:val="28"/>
          <w:szCs w:val="28"/>
        </w:rPr>
      </w:pPr>
      <w:r>
        <w:rPr>
          <w:rFonts w:ascii="SPD TheSans" w:hAnsi="SPD TheSans"/>
          <w:noProof/>
          <w:sz w:val="28"/>
          <w:szCs w:val="28"/>
          <w:lang w:eastAsia="de-DE"/>
        </w:rPr>
        <w:drawing>
          <wp:anchor distT="0" distB="0" distL="114300" distR="114300" simplePos="0" relativeHeight="251658253" behindDoc="0" locked="0" layoutInCell="1" allowOverlap="1" wp14:anchorId="76AA9F12" wp14:editId="1A6102E8">
            <wp:simplePos x="0" y="0"/>
            <wp:positionH relativeFrom="column">
              <wp:posOffset>-4445</wp:posOffset>
            </wp:positionH>
            <wp:positionV relativeFrom="paragraph">
              <wp:posOffset>852805</wp:posOffset>
            </wp:positionV>
            <wp:extent cx="2876550" cy="2160905"/>
            <wp:effectExtent l="0" t="0" r="0" b="0"/>
            <wp:wrapSquare wrapText="bothSides"/>
            <wp:docPr id="1475776082" name="Grafik 4" descr="Bunte und spektakuläre Abschlussfeier am Brandenburger Tor in Berl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76082" name="Grafik 4" descr="Bunte und spektakuläre Abschlussfeier am Brandenburger Tor in Berli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2C7">
        <w:rPr>
          <w:rFonts w:ascii="SPD TheSans" w:hAnsi="SPD TheSans"/>
          <w:sz w:val="28"/>
          <w:szCs w:val="28"/>
        </w:rPr>
        <w:t xml:space="preserve">Gemeinsam </w:t>
      </w:r>
      <w:r w:rsidR="008332C7" w:rsidRPr="00D627BE">
        <w:rPr>
          <w:rFonts w:ascii="SPD TheSans" w:hAnsi="SPD TheSans"/>
          <w:sz w:val="28"/>
          <w:szCs w:val="28"/>
        </w:rPr>
        <w:t xml:space="preserve">sind wir </w:t>
      </w:r>
      <w:r w:rsidR="008332C7">
        <w:rPr>
          <w:rFonts w:ascii="SPD TheSans" w:hAnsi="SPD TheSans"/>
          <w:sz w:val="28"/>
          <w:szCs w:val="28"/>
        </w:rPr>
        <w:t xml:space="preserve">dann </w:t>
      </w:r>
      <w:r w:rsidR="008332C7" w:rsidRPr="00D627BE">
        <w:rPr>
          <w:rFonts w:ascii="SPD TheSans" w:hAnsi="SPD TheSans"/>
          <w:sz w:val="28"/>
          <w:szCs w:val="28"/>
        </w:rPr>
        <w:t>Richtung Brandenburger Tor</w:t>
      </w:r>
      <w:r w:rsidR="008332C7">
        <w:rPr>
          <w:rFonts w:ascii="SPD TheSans" w:hAnsi="SPD TheSans"/>
          <w:sz w:val="28"/>
          <w:szCs w:val="28"/>
        </w:rPr>
        <w:t>,</w:t>
      </w:r>
      <w:r w:rsidR="008332C7" w:rsidRPr="00D627BE">
        <w:rPr>
          <w:rFonts w:ascii="SPD TheSans" w:hAnsi="SPD TheSans"/>
          <w:sz w:val="28"/>
          <w:szCs w:val="28"/>
        </w:rPr>
        <w:t xml:space="preserve"> wo die Absch</w:t>
      </w:r>
      <w:r w:rsidR="00263536">
        <w:rPr>
          <w:rFonts w:ascii="SPD TheSans" w:hAnsi="SPD TheSans"/>
          <w:sz w:val="28"/>
          <w:szCs w:val="28"/>
        </w:rPr>
        <w:t>l</w:t>
      </w:r>
      <w:r w:rsidR="008332C7" w:rsidRPr="00D627BE">
        <w:rPr>
          <w:rFonts w:ascii="SPD TheSans" w:hAnsi="SPD TheSans"/>
          <w:sz w:val="28"/>
          <w:szCs w:val="28"/>
        </w:rPr>
        <w:t>ussfeier stattfand.</w:t>
      </w:r>
      <w:r w:rsidR="008332C7">
        <w:rPr>
          <w:rFonts w:ascii="SPD TheSans" w:hAnsi="SPD TheSans"/>
          <w:sz w:val="28"/>
          <w:szCs w:val="28"/>
        </w:rPr>
        <w:t xml:space="preserve"> </w:t>
      </w:r>
      <w:r w:rsidR="008332C7" w:rsidRPr="00D627BE">
        <w:rPr>
          <w:rFonts w:ascii="SPD TheSans" w:hAnsi="SPD TheSans"/>
          <w:sz w:val="28"/>
          <w:szCs w:val="28"/>
        </w:rPr>
        <w:t>Großes Spektakel mit viel musikalischen Einlagen (Snap)</w:t>
      </w:r>
      <w:r w:rsidR="00FE051D">
        <w:rPr>
          <w:rFonts w:ascii="SPD TheSans" w:hAnsi="SPD TheSans"/>
          <w:sz w:val="28"/>
          <w:szCs w:val="28"/>
        </w:rPr>
        <w:t>.</w:t>
      </w:r>
      <w:r w:rsidR="008332C7">
        <w:rPr>
          <w:rFonts w:ascii="SPD TheSans" w:hAnsi="SPD TheSans"/>
          <w:sz w:val="28"/>
          <w:szCs w:val="28"/>
        </w:rPr>
        <w:t xml:space="preserve"> </w:t>
      </w:r>
      <w:r w:rsidR="008332C7" w:rsidRPr="00D627BE">
        <w:rPr>
          <w:rFonts w:ascii="SPD TheSans" w:hAnsi="SPD TheSans"/>
          <w:sz w:val="28"/>
          <w:szCs w:val="28"/>
        </w:rPr>
        <w:t xml:space="preserve">Dann kamen </w:t>
      </w:r>
      <w:r w:rsidR="0014537A">
        <w:rPr>
          <w:rFonts w:ascii="SPD TheSans" w:hAnsi="SPD TheSans"/>
          <w:sz w:val="28"/>
          <w:szCs w:val="28"/>
        </w:rPr>
        <w:t>nochmals</w:t>
      </w:r>
      <w:r w:rsidR="008332C7" w:rsidRPr="00D627BE">
        <w:rPr>
          <w:rFonts w:ascii="SPD TheSans" w:hAnsi="SPD TheSans"/>
          <w:sz w:val="28"/>
          <w:szCs w:val="28"/>
        </w:rPr>
        <w:t xml:space="preserve"> alle Athleten. Der O</w:t>
      </w:r>
      <w:r w:rsidR="00AE3256">
        <w:rPr>
          <w:rFonts w:ascii="SPD TheSans" w:hAnsi="SPD TheSans"/>
          <w:sz w:val="28"/>
          <w:szCs w:val="28"/>
        </w:rPr>
        <w:t>berb</w:t>
      </w:r>
      <w:r w:rsidR="008332C7" w:rsidRPr="00D627BE">
        <w:rPr>
          <w:rFonts w:ascii="SPD TheSans" w:hAnsi="SPD TheSans"/>
          <w:sz w:val="28"/>
          <w:szCs w:val="28"/>
        </w:rPr>
        <w:t xml:space="preserve">ürgermeister </w:t>
      </w:r>
      <w:r w:rsidR="008332C7">
        <w:rPr>
          <w:rFonts w:ascii="SPD TheSans" w:hAnsi="SPD TheSans"/>
          <w:sz w:val="28"/>
          <w:szCs w:val="28"/>
        </w:rPr>
        <w:t xml:space="preserve">von </w:t>
      </w:r>
      <w:r w:rsidR="008332C7" w:rsidRPr="00D627BE">
        <w:rPr>
          <w:rFonts w:ascii="SPD TheSans" w:hAnsi="SPD TheSans"/>
          <w:sz w:val="28"/>
          <w:szCs w:val="28"/>
        </w:rPr>
        <w:t>Berlin</w:t>
      </w:r>
      <w:r w:rsidR="008332C7">
        <w:rPr>
          <w:rFonts w:ascii="SPD TheSans" w:hAnsi="SPD TheSans"/>
          <w:sz w:val="28"/>
          <w:szCs w:val="28"/>
        </w:rPr>
        <w:t xml:space="preserve"> </w:t>
      </w:r>
      <w:r w:rsidR="008332C7" w:rsidRPr="00D627BE">
        <w:rPr>
          <w:rFonts w:ascii="SPD TheSans" w:hAnsi="SPD TheSans"/>
          <w:sz w:val="28"/>
          <w:szCs w:val="28"/>
        </w:rPr>
        <w:t>versprach in seiner Rede</w:t>
      </w:r>
      <w:r w:rsidR="00333C59">
        <w:rPr>
          <w:rFonts w:ascii="SPD TheSans" w:hAnsi="SPD TheSans"/>
          <w:sz w:val="28"/>
          <w:szCs w:val="28"/>
        </w:rPr>
        <w:t>,</w:t>
      </w:r>
      <w:r w:rsidR="008332C7" w:rsidRPr="00D627BE">
        <w:rPr>
          <w:rFonts w:ascii="SPD TheSans" w:hAnsi="SPD TheSans"/>
          <w:sz w:val="28"/>
          <w:szCs w:val="28"/>
        </w:rPr>
        <w:t xml:space="preserve"> Berlin barrierefrei zu machen</w:t>
      </w:r>
      <w:r w:rsidR="00B90FBC">
        <w:rPr>
          <w:rFonts w:ascii="SPD TheSans" w:hAnsi="SPD TheSans"/>
          <w:sz w:val="28"/>
          <w:szCs w:val="28"/>
        </w:rPr>
        <w:t>.</w:t>
      </w:r>
      <w:r w:rsidR="008332C7">
        <w:rPr>
          <w:rFonts w:ascii="SPD TheSans" w:hAnsi="SPD TheSans"/>
          <w:sz w:val="28"/>
          <w:szCs w:val="28"/>
        </w:rPr>
        <w:t xml:space="preserve"> die </w:t>
      </w:r>
      <w:r w:rsidR="008332C7" w:rsidRPr="00D627BE">
        <w:rPr>
          <w:rFonts w:ascii="SPD TheSans" w:hAnsi="SPD TheSans"/>
          <w:sz w:val="28"/>
          <w:szCs w:val="28"/>
        </w:rPr>
        <w:t>Senatorin für Inneres und Sport</w:t>
      </w:r>
      <w:r w:rsidR="00CB09C9">
        <w:rPr>
          <w:rFonts w:ascii="SPD TheSans" w:hAnsi="SPD TheSans"/>
          <w:sz w:val="28"/>
          <w:szCs w:val="28"/>
        </w:rPr>
        <w:t>,</w:t>
      </w:r>
      <w:r w:rsidR="00C24D81">
        <w:rPr>
          <w:rFonts w:ascii="SPD TheSans" w:hAnsi="SPD TheSans"/>
          <w:sz w:val="28"/>
          <w:szCs w:val="28"/>
        </w:rPr>
        <w:t xml:space="preserve"> Iris Spranger,</w:t>
      </w:r>
      <w:r w:rsidR="008332C7" w:rsidRPr="00D627BE">
        <w:rPr>
          <w:rFonts w:ascii="SPD TheSans" w:hAnsi="SPD TheSans"/>
          <w:sz w:val="28"/>
          <w:szCs w:val="28"/>
        </w:rPr>
        <w:t xml:space="preserve"> </w:t>
      </w:r>
      <w:r w:rsidR="008332C7">
        <w:rPr>
          <w:rFonts w:ascii="SPD TheSans" w:hAnsi="SPD TheSans"/>
          <w:sz w:val="28"/>
          <w:szCs w:val="28"/>
        </w:rPr>
        <w:t>und viele weitere wichtige Personen</w:t>
      </w:r>
      <w:r w:rsidR="00EC710D">
        <w:rPr>
          <w:rFonts w:ascii="SPD TheSans" w:hAnsi="SPD TheSans"/>
          <w:sz w:val="28"/>
          <w:szCs w:val="28"/>
        </w:rPr>
        <w:t xml:space="preserve"> erschienen ebenso.</w:t>
      </w:r>
    </w:p>
    <w:p w14:paraId="09F73D80" w14:textId="16AE1168" w:rsidR="008332C7" w:rsidRPr="00D627BE" w:rsidRDefault="008332C7" w:rsidP="008332C7">
      <w:pPr>
        <w:rPr>
          <w:rFonts w:ascii="SPD TheSans" w:hAnsi="SPD TheSans"/>
          <w:sz w:val="28"/>
          <w:szCs w:val="28"/>
        </w:rPr>
      </w:pPr>
      <w:r w:rsidRPr="00D627BE">
        <w:rPr>
          <w:rFonts w:ascii="SPD TheSans" w:hAnsi="SPD TheSans"/>
          <w:sz w:val="28"/>
          <w:szCs w:val="28"/>
        </w:rPr>
        <w:t xml:space="preserve">Die wichtigste Botschaft </w:t>
      </w:r>
      <w:r w:rsidR="0040670B">
        <w:rPr>
          <w:rFonts w:ascii="SPD TheSans" w:hAnsi="SPD TheSans"/>
          <w:sz w:val="28"/>
          <w:szCs w:val="28"/>
        </w:rPr>
        <w:t>lautete</w:t>
      </w:r>
      <w:r w:rsidRPr="00D627BE">
        <w:rPr>
          <w:rFonts w:ascii="SPD TheSans" w:hAnsi="SPD TheSans"/>
          <w:sz w:val="28"/>
          <w:szCs w:val="28"/>
        </w:rPr>
        <w:t xml:space="preserve">, </w:t>
      </w:r>
      <w:r w:rsidR="0004223A">
        <w:rPr>
          <w:rFonts w:ascii="SPD TheSans" w:hAnsi="SPD TheSans"/>
          <w:sz w:val="28"/>
          <w:szCs w:val="28"/>
        </w:rPr>
        <w:t>„</w:t>
      </w:r>
      <w:r w:rsidRPr="00D627BE">
        <w:rPr>
          <w:rFonts w:ascii="SPD TheSans" w:hAnsi="SPD TheSans"/>
          <w:sz w:val="28"/>
          <w:szCs w:val="28"/>
        </w:rPr>
        <w:t xml:space="preserve">dass wir den Athleten eine Bühne geboten haben, die es bisher bei Special Olympics nicht gab“, </w:t>
      </w:r>
      <w:r>
        <w:rPr>
          <w:rFonts w:ascii="SPD TheSans" w:hAnsi="SPD TheSans"/>
          <w:sz w:val="28"/>
          <w:szCs w:val="28"/>
        </w:rPr>
        <w:t>so</w:t>
      </w:r>
      <w:r w:rsidRPr="00D627BE">
        <w:rPr>
          <w:rFonts w:ascii="SPD TheSans" w:hAnsi="SPD TheSans"/>
          <w:sz w:val="28"/>
          <w:szCs w:val="28"/>
        </w:rPr>
        <w:t xml:space="preserve"> Sven Albrecht, Chef/Präsident von Special Olympics Deutschland</w:t>
      </w:r>
    </w:p>
    <w:p w14:paraId="6CFF1577" w14:textId="20242DAC" w:rsidR="008332C7" w:rsidRPr="00D627BE" w:rsidRDefault="008332C7" w:rsidP="008332C7">
      <w:pPr>
        <w:rPr>
          <w:rFonts w:ascii="SPD TheSans" w:hAnsi="SPD TheSans"/>
          <w:sz w:val="28"/>
          <w:szCs w:val="28"/>
        </w:rPr>
      </w:pPr>
      <w:r w:rsidRPr="00D627BE">
        <w:rPr>
          <w:rFonts w:ascii="SPD TheSans" w:hAnsi="SPD TheSans"/>
          <w:sz w:val="28"/>
          <w:szCs w:val="28"/>
        </w:rPr>
        <w:t>Das Rahmenprogramm:</w:t>
      </w:r>
    </w:p>
    <w:p w14:paraId="10E75864" w14:textId="7325558E" w:rsidR="008332C7" w:rsidRPr="00D627BE" w:rsidRDefault="00C22146" w:rsidP="008332C7">
      <w:pPr>
        <w:rPr>
          <w:rFonts w:ascii="SPD TheSans" w:hAnsi="SPD TheSans"/>
          <w:sz w:val="28"/>
          <w:szCs w:val="28"/>
        </w:rPr>
      </w:pPr>
      <w:r>
        <w:rPr>
          <w:rFonts w:ascii="SPD TheSans" w:hAnsi="SPD TheSans"/>
          <w:noProof/>
          <w:sz w:val="28"/>
          <w:szCs w:val="28"/>
          <w:lang w:eastAsia="de-DE"/>
        </w:rPr>
        <w:drawing>
          <wp:anchor distT="0" distB="0" distL="114300" distR="114300" simplePos="0" relativeHeight="251658254" behindDoc="0" locked="0" layoutInCell="1" allowOverlap="1" wp14:anchorId="1E6A9EDD" wp14:editId="62DC31CA">
            <wp:simplePos x="0" y="0"/>
            <wp:positionH relativeFrom="column">
              <wp:posOffset>-4445</wp:posOffset>
            </wp:positionH>
            <wp:positionV relativeFrom="paragraph">
              <wp:posOffset>22225</wp:posOffset>
            </wp:positionV>
            <wp:extent cx="2876550" cy="2069465"/>
            <wp:effectExtent l="0" t="0" r="0" b="6985"/>
            <wp:wrapSquare wrapText="bothSides"/>
            <wp:docPr id="1444991757" name="Grafik 5" descr="Ein Teil der Teilnehmer der Special Olympic World Games in Parade auf der Bühne am Brandenburger Tor i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1757" name="Grafik 5" descr="Ein Teil der Teilnehmer der Special Olympic World Games in Parade auf der Bühne am Brandenburger Tor in Berl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206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2C7" w:rsidRPr="00D627BE">
        <w:rPr>
          <w:rFonts w:ascii="SPD TheSans" w:hAnsi="SPD TheSans"/>
          <w:sz w:val="28"/>
          <w:szCs w:val="28"/>
        </w:rPr>
        <w:t>Parade der Schilderträger*innen der 190 Delegationen</w:t>
      </w:r>
    </w:p>
    <w:p w14:paraId="1636A602" w14:textId="42EC8D0C" w:rsidR="008332C7" w:rsidRPr="00D627BE" w:rsidRDefault="008332C7" w:rsidP="008332C7">
      <w:pPr>
        <w:rPr>
          <w:rFonts w:ascii="SPD TheSans" w:hAnsi="SPD TheSans"/>
          <w:sz w:val="28"/>
          <w:szCs w:val="28"/>
        </w:rPr>
      </w:pPr>
      <w:r w:rsidRPr="00D627BE">
        <w:rPr>
          <w:rFonts w:ascii="SPD TheSans" w:hAnsi="SPD TheSans"/>
          <w:sz w:val="28"/>
          <w:szCs w:val="28"/>
        </w:rPr>
        <w:t>Timothy Shriver, Präsident SOI, und Mary Davis, geschäftsführende Direktorin SOI, beenden offiziell die Spiele</w:t>
      </w:r>
    </w:p>
    <w:p w14:paraId="498B5E9D" w14:textId="561DE57B" w:rsidR="008332C7" w:rsidRPr="00D627BE" w:rsidRDefault="008332C7" w:rsidP="008332C7">
      <w:pPr>
        <w:rPr>
          <w:rFonts w:ascii="SPD TheSans" w:hAnsi="SPD TheSans"/>
          <w:sz w:val="28"/>
          <w:szCs w:val="28"/>
        </w:rPr>
      </w:pPr>
      <w:r w:rsidRPr="00D627BE">
        <w:rPr>
          <w:rFonts w:ascii="SPD TheSans" w:hAnsi="SPD TheSans"/>
          <w:sz w:val="28"/>
          <w:szCs w:val="28"/>
        </w:rPr>
        <w:t>Übergabe der Flagge an Turin 2025</w:t>
      </w:r>
    </w:p>
    <w:p w14:paraId="02B9763F" w14:textId="64C99A2B" w:rsidR="008332C7" w:rsidRPr="00D627BE" w:rsidRDefault="008332C7" w:rsidP="008332C7">
      <w:pPr>
        <w:rPr>
          <w:rFonts w:ascii="SPD TheSans" w:hAnsi="SPD TheSans"/>
          <w:sz w:val="28"/>
          <w:szCs w:val="28"/>
        </w:rPr>
      </w:pPr>
      <w:r w:rsidRPr="00D627BE">
        <w:rPr>
          <w:rFonts w:ascii="SPD TheSans" w:hAnsi="SPD TheSans"/>
          <w:sz w:val="28"/>
          <w:szCs w:val="28"/>
        </w:rPr>
        <w:t xml:space="preserve">Showelemente, Rede und Grußbotschaft </w:t>
      </w:r>
      <w:r>
        <w:rPr>
          <w:rFonts w:ascii="SPD TheSans" w:hAnsi="SPD TheSans"/>
          <w:sz w:val="28"/>
          <w:szCs w:val="28"/>
        </w:rPr>
        <w:t>Special Olympics World Games</w:t>
      </w:r>
      <w:r w:rsidRPr="00D627BE">
        <w:rPr>
          <w:rFonts w:ascii="SPD TheSans" w:hAnsi="SPD TheSans"/>
          <w:sz w:val="28"/>
          <w:szCs w:val="28"/>
        </w:rPr>
        <w:t xml:space="preserve"> Turin 2025</w:t>
      </w:r>
      <w:r>
        <w:rPr>
          <w:rFonts w:ascii="SPD TheSans" w:hAnsi="SPD TheSans"/>
          <w:sz w:val="28"/>
          <w:szCs w:val="28"/>
        </w:rPr>
        <w:t>.</w:t>
      </w:r>
    </w:p>
    <w:p w14:paraId="1FF9EDC2" w14:textId="54656F5B" w:rsidR="008332C7" w:rsidRPr="00D627BE" w:rsidRDefault="008332C7" w:rsidP="008332C7">
      <w:pPr>
        <w:rPr>
          <w:rFonts w:ascii="SPD TheSans" w:hAnsi="SPD TheSans"/>
          <w:sz w:val="28"/>
          <w:szCs w:val="28"/>
        </w:rPr>
      </w:pPr>
      <w:r>
        <w:rPr>
          <w:rFonts w:ascii="SPD TheSans" w:hAnsi="SPD TheSans"/>
          <w:sz w:val="28"/>
          <w:szCs w:val="28"/>
        </w:rPr>
        <w:t xml:space="preserve">Das </w:t>
      </w:r>
      <w:r w:rsidRPr="00D627BE">
        <w:rPr>
          <w:rFonts w:ascii="SPD TheSans" w:hAnsi="SPD TheSans"/>
          <w:sz w:val="28"/>
          <w:szCs w:val="28"/>
        </w:rPr>
        <w:t xml:space="preserve">Erlöschen der </w:t>
      </w:r>
      <w:r>
        <w:rPr>
          <w:rFonts w:ascii="SPD TheSans" w:hAnsi="SPD TheSans"/>
          <w:sz w:val="28"/>
          <w:szCs w:val="28"/>
        </w:rPr>
        <w:t xml:space="preserve">Olympischen </w:t>
      </w:r>
      <w:r w:rsidRPr="00D627BE">
        <w:rPr>
          <w:rFonts w:ascii="SPD TheSans" w:hAnsi="SPD TheSans"/>
          <w:sz w:val="28"/>
          <w:szCs w:val="28"/>
        </w:rPr>
        <w:t>Flamme</w:t>
      </w:r>
    </w:p>
    <w:p w14:paraId="5222FF06" w14:textId="77777777" w:rsidR="008332C7" w:rsidRPr="00D627BE" w:rsidRDefault="008332C7" w:rsidP="008332C7">
      <w:pPr>
        <w:rPr>
          <w:rFonts w:ascii="SPD TheSans" w:hAnsi="SPD TheSans"/>
          <w:sz w:val="28"/>
          <w:szCs w:val="28"/>
        </w:rPr>
      </w:pPr>
      <w:r w:rsidRPr="00D627BE">
        <w:rPr>
          <w:rFonts w:ascii="SPD TheSans" w:hAnsi="SPD TheSans"/>
          <w:sz w:val="28"/>
          <w:szCs w:val="28"/>
        </w:rPr>
        <w:t>Finale mit SNAP!</w:t>
      </w:r>
    </w:p>
    <w:p w14:paraId="239E67F7" w14:textId="3864344E" w:rsidR="008332C7" w:rsidRPr="00D627BE" w:rsidRDefault="008332C7" w:rsidP="008332C7">
      <w:pPr>
        <w:rPr>
          <w:rFonts w:ascii="SPD TheSans" w:hAnsi="SPD TheSans"/>
          <w:sz w:val="28"/>
          <w:szCs w:val="28"/>
        </w:rPr>
      </w:pPr>
      <w:r>
        <w:rPr>
          <w:rFonts w:ascii="SPD TheSans" w:hAnsi="SPD TheSans"/>
          <w:sz w:val="28"/>
          <w:szCs w:val="28"/>
        </w:rPr>
        <w:t xml:space="preserve">Großes finales </w:t>
      </w:r>
      <w:r w:rsidRPr="00D627BE">
        <w:rPr>
          <w:rFonts w:ascii="SPD TheSans" w:hAnsi="SPD TheSans"/>
          <w:sz w:val="28"/>
          <w:szCs w:val="28"/>
        </w:rPr>
        <w:t>Feuerwerk</w:t>
      </w:r>
      <w:r>
        <w:rPr>
          <w:rFonts w:ascii="SPD TheSans" w:hAnsi="SPD TheSans"/>
          <w:sz w:val="28"/>
          <w:szCs w:val="28"/>
        </w:rPr>
        <w:t>.</w:t>
      </w:r>
      <w:r w:rsidR="0084132D">
        <w:rPr>
          <w:rFonts w:ascii="SPD TheSans" w:hAnsi="SPD TheSans"/>
          <w:sz w:val="28"/>
          <w:szCs w:val="28"/>
        </w:rPr>
        <w:br/>
      </w:r>
    </w:p>
    <w:p w14:paraId="0F073FF5" w14:textId="0CCD450D" w:rsidR="008332C7" w:rsidRPr="00D627BE" w:rsidRDefault="00294C15" w:rsidP="008332C7">
      <w:pPr>
        <w:rPr>
          <w:rFonts w:ascii="SPD TheSans" w:hAnsi="SPD TheSans"/>
          <w:sz w:val="28"/>
          <w:szCs w:val="28"/>
        </w:rPr>
      </w:pPr>
      <w:r>
        <w:rPr>
          <w:rFonts w:ascii="SPD TheSans" w:hAnsi="SPD TheSans"/>
          <w:noProof/>
          <w:sz w:val="28"/>
          <w:szCs w:val="28"/>
          <w:lang w:eastAsia="de-DE"/>
        </w:rPr>
        <w:drawing>
          <wp:anchor distT="0" distB="0" distL="114300" distR="114300" simplePos="0" relativeHeight="251658252" behindDoc="0" locked="0" layoutInCell="1" allowOverlap="1" wp14:anchorId="07933715" wp14:editId="432C9C9B">
            <wp:simplePos x="0" y="0"/>
            <wp:positionH relativeFrom="column">
              <wp:posOffset>-213995</wp:posOffset>
            </wp:positionH>
            <wp:positionV relativeFrom="paragraph">
              <wp:posOffset>0</wp:posOffset>
            </wp:positionV>
            <wp:extent cx="2609850" cy="3481705"/>
            <wp:effectExtent l="0" t="0" r="0" b="4445"/>
            <wp:wrapSquare wrapText="bothSides"/>
            <wp:docPr id="1931714761" name="Grafik 2" descr="Finale Feuerwerk am Brandenburger 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14761" name="Grafik 2" descr="Finale Feuerwerk am Brandenburger T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3481705"/>
                    </a:xfrm>
                    <a:prstGeom prst="rect">
                      <a:avLst/>
                    </a:prstGeom>
                    <a:noFill/>
                    <a:ln>
                      <a:noFill/>
                    </a:ln>
                  </pic:spPr>
                </pic:pic>
              </a:graphicData>
            </a:graphic>
          </wp:anchor>
        </w:drawing>
      </w:r>
      <w:r w:rsidR="008332C7">
        <w:rPr>
          <w:rFonts w:ascii="SPD TheSans" w:hAnsi="SPD TheSans"/>
          <w:sz w:val="28"/>
          <w:szCs w:val="28"/>
        </w:rPr>
        <w:t xml:space="preserve">Am Rande konnte ich mich mit </w:t>
      </w:r>
      <w:r w:rsidR="008332C7" w:rsidRPr="00D627BE">
        <w:rPr>
          <w:rFonts w:ascii="SPD TheSans" w:hAnsi="SPD TheSans"/>
          <w:sz w:val="28"/>
          <w:szCs w:val="28"/>
        </w:rPr>
        <w:t>ein</w:t>
      </w:r>
      <w:r w:rsidR="008332C7">
        <w:rPr>
          <w:rFonts w:ascii="SPD TheSans" w:hAnsi="SPD TheSans"/>
          <w:sz w:val="28"/>
          <w:szCs w:val="28"/>
        </w:rPr>
        <w:t>em</w:t>
      </w:r>
      <w:r w:rsidR="008332C7" w:rsidRPr="00D627BE">
        <w:rPr>
          <w:rFonts w:ascii="SPD TheSans" w:hAnsi="SPD TheSans"/>
          <w:sz w:val="28"/>
          <w:szCs w:val="28"/>
        </w:rPr>
        <w:t xml:space="preserve"> Teil der Deutschen Delegation </w:t>
      </w:r>
      <w:r w:rsidR="008332C7">
        <w:rPr>
          <w:rFonts w:ascii="SPD TheSans" w:hAnsi="SPD TheSans"/>
          <w:sz w:val="28"/>
          <w:szCs w:val="28"/>
        </w:rPr>
        <w:t xml:space="preserve">treffen </w:t>
      </w:r>
      <w:r w:rsidR="008332C7" w:rsidRPr="00D627BE">
        <w:rPr>
          <w:rFonts w:ascii="SPD TheSans" w:hAnsi="SPD TheSans"/>
          <w:sz w:val="28"/>
          <w:szCs w:val="28"/>
        </w:rPr>
        <w:t xml:space="preserve">und ihnen meine Wertschätzung / Lob </w:t>
      </w:r>
      <w:r w:rsidR="003D29F1">
        <w:rPr>
          <w:rFonts w:ascii="SPD TheSans" w:hAnsi="SPD TheSans"/>
          <w:noProof/>
          <w:sz w:val="28"/>
          <w:szCs w:val="28"/>
          <w:lang w:eastAsia="de-DE"/>
        </w:rPr>
        <w:drawing>
          <wp:inline distT="0" distB="0" distL="0" distR="0" wp14:anchorId="60539342" wp14:editId="01454650">
            <wp:extent cx="3238500" cy="2433158"/>
            <wp:effectExtent l="0" t="0" r="0" b="5715"/>
            <wp:docPr id="7784046" name="Grafik 3" descr="Julia Maiano im Rollstuhl umrahmt von einer Delegation von Athl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046" name="Grafik 3" descr="Julia Maiano im Rollstuhl umrahmt von einer Delegation von Athlet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8398" cy="2440594"/>
                    </a:xfrm>
                    <a:prstGeom prst="rect">
                      <a:avLst/>
                    </a:prstGeom>
                    <a:noFill/>
                    <a:ln>
                      <a:noFill/>
                    </a:ln>
                  </pic:spPr>
                </pic:pic>
              </a:graphicData>
            </a:graphic>
          </wp:inline>
        </w:drawing>
      </w:r>
      <w:r w:rsidR="008332C7">
        <w:rPr>
          <w:rFonts w:ascii="SPD TheSans" w:hAnsi="SPD TheSans"/>
          <w:sz w:val="28"/>
          <w:szCs w:val="28"/>
        </w:rPr>
        <w:t>entgegenbringen</w:t>
      </w:r>
      <w:r w:rsidR="008332C7" w:rsidRPr="00D627BE">
        <w:rPr>
          <w:rFonts w:ascii="SPD TheSans" w:hAnsi="SPD TheSans"/>
          <w:sz w:val="28"/>
          <w:szCs w:val="28"/>
        </w:rPr>
        <w:t xml:space="preserve">. Ebenso </w:t>
      </w:r>
      <w:r w:rsidR="008332C7">
        <w:rPr>
          <w:rFonts w:ascii="SPD TheSans" w:hAnsi="SPD TheSans"/>
          <w:sz w:val="28"/>
          <w:szCs w:val="28"/>
        </w:rPr>
        <w:t xml:space="preserve">der Delegation </w:t>
      </w:r>
      <w:r w:rsidR="008332C7" w:rsidRPr="00D627BE">
        <w:rPr>
          <w:rFonts w:ascii="SPD TheSans" w:hAnsi="SPD TheSans"/>
          <w:sz w:val="28"/>
          <w:szCs w:val="28"/>
        </w:rPr>
        <w:t>aus P</w:t>
      </w:r>
      <w:r w:rsidR="00CE325A">
        <w:rPr>
          <w:rFonts w:ascii="SPD TheSans" w:hAnsi="SPD TheSans"/>
          <w:sz w:val="28"/>
          <w:szCs w:val="28"/>
        </w:rPr>
        <w:t>ue</w:t>
      </w:r>
      <w:r w:rsidR="008332C7" w:rsidRPr="00D627BE">
        <w:rPr>
          <w:rFonts w:ascii="SPD TheSans" w:hAnsi="SPD TheSans"/>
          <w:sz w:val="28"/>
          <w:szCs w:val="28"/>
        </w:rPr>
        <w:t>rte Rico</w:t>
      </w:r>
      <w:r w:rsidR="008332C7">
        <w:rPr>
          <w:rFonts w:ascii="SPD TheSans" w:hAnsi="SPD TheSans"/>
          <w:sz w:val="28"/>
          <w:szCs w:val="28"/>
        </w:rPr>
        <w:t>.</w:t>
      </w:r>
      <w:r w:rsidR="008332C7" w:rsidRPr="00D627BE">
        <w:rPr>
          <w:rFonts w:ascii="SPD TheSans" w:hAnsi="SPD TheSans"/>
          <w:sz w:val="28"/>
          <w:szCs w:val="28"/>
        </w:rPr>
        <w:t xml:space="preserve"> </w:t>
      </w:r>
    </w:p>
    <w:p w14:paraId="242D4996" w14:textId="2D801388" w:rsidR="008332C7" w:rsidRPr="00D627BE" w:rsidRDefault="008332C7" w:rsidP="008332C7">
      <w:pPr>
        <w:rPr>
          <w:rFonts w:ascii="SPD TheSans" w:hAnsi="SPD TheSans"/>
          <w:sz w:val="28"/>
          <w:szCs w:val="28"/>
        </w:rPr>
      </w:pPr>
      <w:r>
        <w:rPr>
          <w:rFonts w:ascii="SPD TheSans" w:hAnsi="SPD TheSans"/>
          <w:sz w:val="28"/>
          <w:szCs w:val="28"/>
        </w:rPr>
        <w:t>Die zahleichenen Gespräche, auch mit Politikern anderer Parteien, zeig</w:t>
      </w:r>
      <w:r w:rsidR="004B6C96">
        <w:rPr>
          <w:rFonts w:ascii="SPD TheSans" w:hAnsi="SPD TheSans"/>
          <w:sz w:val="28"/>
          <w:szCs w:val="28"/>
        </w:rPr>
        <w:t>t</w:t>
      </w:r>
      <w:r>
        <w:rPr>
          <w:rFonts w:ascii="SPD TheSans" w:hAnsi="SPD TheSans"/>
          <w:sz w:val="28"/>
          <w:szCs w:val="28"/>
        </w:rPr>
        <w:t xml:space="preserve">en auf, </w:t>
      </w:r>
      <w:r w:rsidRPr="00D627BE">
        <w:rPr>
          <w:rFonts w:ascii="SPD TheSans" w:hAnsi="SPD TheSans"/>
          <w:sz w:val="28"/>
          <w:szCs w:val="28"/>
        </w:rPr>
        <w:t>Special Olympics verbindet über Parteigrenzen hinaus</w:t>
      </w:r>
      <w:r w:rsidR="0037413B">
        <w:rPr>
          <w:rFonts w:ascii="SPD TheSans" w:hAnsi="SPD TheSans"/>
          <w:sz w:val="28"/>
          <w:szCs w:val="28"/>
        </w:rPr>
        <w:t>,</w:t>
      </w:r>
      <w:r w:rsidRPr="00D627BE">
        <w:rPr>
          <w:rFonts w:ascii="SPD TheSans" w:hAnsi="SPD TheSans"/>
          <w:sz w:val="28"/>
          <w:szCs w:val="28"/>
        </w:rPr>
        <w:t xml:space="preserve"> da wir alle fürs gleiche Ziel kämpfen</w:t>
      </w:r>
      <w:r>
        <w:rPr>
          <w:rFonts w:ascii="SPD TheSans" w:hAnsi="SPD TheSans"/>
          <w:sz w:val="28"/>
          <w:szCs w:val="28"/>
        </w:rPr>
        <w:t>, für die Verwirklichung der</w:t>
      </w:r>
      <w:r w:rsidRPr="00D627BE">
        <w:rPr>
          <w:rFonts w:ascii="SPD TheSans" w:hAnsi="SPD TheSans"/>
          <w:sz w:val="28"/>
          <w:szCs w:val="28"/>
        </w:rPr>
        <w:t xml:space="preserve"> Teilhabe.  </w:t>
      </w:r>
    </w:p>
    <w:p w14:paraId="786CC014" w14:textId="39DECDAD" w:rsidR="008332C7" w:rsidRDefault="008332C7" w:rsidP="008332C7">
      <w:pPr>
        <w:rPr>
          <w:rFonts w:ascii="SPD TheSans" w:hAnsi="SPD TheSans"/>
          <w:sz w:val="28"/>
          <w:szCs w:val="28"/>
        </w:rPr>
      </w:pPr>
      <w:r>
        <w:rPr>
          <w:rFonts w:ascii="SPD TheSans" w:hAnsi="SPD TheSans"/>
          <w:sz w:val="28"/>
          <w:szCs w:val="28"/>
        </w:rPr>
        <w:t xml:space="preserve">Natürlich lief nicht alles </w:t>
      </w:r>
      <w:r w:rsidR="00043467">
        <w:rPr>
          <w:rFonts w:ascii="SPD TheSans" w:hAnsi="SPD TheSans"/>
          <w:sz w:val="28"/>
          <w:szCs w:val="28"/>
        </w:rPr>
        <w:t>r</w:t>
      </w:r>
      <w:r>
        <w:rPr>
          <w:rFonts w:ascii="SPD TheSans" w:hAnsi="SPD TheSans"/>
          <w:sz w:val="28"/>
          <w:szCs w:val="28"/>
        </w:rPr>
        <w:t>und:</w:t>
      </w:r>
    </w:p>
    <w:p w14:paraId="7F11AF21" w14:textId="7FED31E6" w:rsidR="008332C7" w:rsidRPr="00D627BE" w:rsidRDefault="008332C7" w:rsidP="008332C7">
      <w:pPr>
        <w:rPr>
          <w:rFonts w:ascii="SPD TheSans" w:hAnsi="SPD TheSans"/>
          <w:sz w:val="28"/>
          <w:szCs w:val="28"/>
        </w:rPr>
      </w:pPr>
      <w:r w:rsidRPr="00D627BE">
        <w:rPr>
          <w:rFonts w:ascii="SPD TheSans" w:hAnsi="SPD TheSans"/>
          <w:sz w:val="28"/>
          <w:szCs w:val="28"/>
        </w:rPr>
        <w:t xml:space="preserve">Bei der Abschlussveranstaltung war auf der </w:t>
      </w:r>
      <w:r w:rsidR="00DB66D4">
        <w:rPr>
          <w:rFonts w:ascii="SPD TheSans" w:hAnsi="SPD TheSans"/>
          <w:sz w:val="28"/>
          <w:szCs w:val="28"/>
        </w:rPr>
        <w:t>Rolli-Tribühne</w:t>
      </w:r>
      <w:r w:rsidRPr="00D627BE">
        <w:rPr>
          <w:rFonts w:ascii="SPD TheSans" w:hAnsi="SPD TheSans"/>
          <w:sz w:val="28"/>
          <w:szCs w:val="28"/>
        </w:rPr>
        <w:t xml:space="preserve"> zu wenig Platz</w:t>
      </w:r>
      <w:r w:rsidR="00370A61">
        <w:rPr>
          <w:rFonts w:ascii="SPD TheSans" w:hAnsi="SPD TheSans"/>
          <w:sz w:val="28"/>
          <w:szCs w:val="28"/>
        </w:rPr>
        <w:t>. Es</w:t>
      </w:r>
      <w:r w:rsidRPr="00D627BE">
        <w:rPr>
          <w:rFonts w:ascii="SPD TheSans" w:hAnsi="SPD TheSans"/>
          <w:sz w:val="28"/>
          <w:szCs w:val="28"/>
        </w:rPr>
        <w:t xml:space="preserve"> gab dort mehr</w:t>
      </w:r>
      <w:r w:rsidR="00E40AF4">
        <w:rPr>
          <w:rFonts w:ascii="SPD TheSans" w:hAnsi="SPD TheSans"/>
          <w:sz w:val="28"/>
          <w:szCs w:val="28"/>
        </w:rPr>
        <w:t xml:space="preserve"> </w:t>
      </w:r>
      <w:r w:rsidR="00423ACF">
        <w:rPr>
          <w:rFonts w:ascii="SPD TheSans" w:hAnsi="SPD TheSans"/>
          <w:sz w:val="28"/>
          <w:szCs w:val="28"/>
        </w:rPr>
        <w:t>Stühle</w:t>
      </w:r>
      <w:r w:rsidRPr="00D627BE">
        <w:rPr>
          <w:rFonts w:ascii="SPD TheSans" w:hAnsi="SPD TheSans"/>
          <w:sz w:val="28"/>
          <w:szCs w:val="28"/>
        </w:rPr>
        <w:t xml:space="preserve"> als Rollstuhlplätze</w:t>
      </w:r>
      <w:r w:rsidR="007E341E">
        <w:rPr>
          <w:rFonts w:ascii="SPD TheSans" w:hAnsi="SPD TheSans"/>
          <w:sz w:val="28"/>
          <w:szCs w:val="28"/>
        </w:rPr>
        <w:t>.</w:t>
      </w:r>
      <w:r w:rsidR="000326A4">
        <w:rPr>
          <w:rFonts w:ascii="SPD TheSans" w:hAnsi="SPD TheSans"/>
          <w:sz w:val="28"/>
          <w:szCs w:val="28"/>
        </w:rPr>
        <w:t xml:space="preserve"> </w:t>
      </w:r>
      <w:r w:rsidR="00B034FB">
        <w:rPr>
          <w:rFonts w:ascii="SPD TheSans" w:hAnsi="SPD TheSans"/>
          <w:sz w:val="28"/>
          <w:szCs w:val="28"/>
        </w:rPr>
        <w:t>D</w:t>
      </w:r>
      <w:r w:rsidRPr="00D627BE">
        <w:rPr>
          <w:rFonts w:ascii="SPD TheSans" w:hAnsi="SPD TheSans"/>
          <w:sz w:val="28"/>
          <w:szCs w:val="28"/>
        </w:rPr>
        <w:t>ies reichte bei weitem nicht aus</w:t>
      </w:r>
      <w:r>
        <w:rPr>
          <w:rFonts w:ascii="SPD TheSans" w:hAnsi="SPD TheSans"/>
          <w:sz w:val="28"/>
          <w:szCs w:val="28"/>
        </w:rPr>
        <w:t>,</w:t>
      </w:r>
      <w:r w:rsidRPr="00D627BE">
        <w:rPr>
          <w:rFonts w:ascii="SPD TheSans" w:hAnsi="SPD TheSans"/>
          <w:sz w:val="28"/>
          <w:szCs w:val="28"/>
        </w:rPr>
        <w:t xml:space="preserve"> sodas</w:t>
      </w:r>
      <w:r>
        <w:rPr>
          <w:rFonts w:ascii="SPD TheSans" w:hAnsi="SPD TheSans"/>
          <w:sz w:val="28"/>
          <w:szCs w:val="28"/>
        </w:rPr>
        <w:t>s</w:t>
      </w:r>
      <w:r w:rsidRPr="00D627BE">
        <w:rPr>
          <w:rFonts w:ascii="SPD TheSans" w:hAnsi="SPD TheSans"/>
          <w:sz w:val="28"/>
          <w:szCs w:val="28"/>
        </w:rPr>
        <w:t xml:space="preserve"> viele </w:t>
      </w:r>
      <w:r>
        <w:rPr>
          <w:rFonts w:ascii="SPD TheSans" w:hAnsi="SPD TheSans"/>
          <w:sz w:val="28"/>
          <w:szCs w:val="28"/>
        </w:rPr>
        <w:t>R</w:t>
      </w:r>
      <w:r w:rsidRPr="00D627BE">
        <w:rPr>
          <w:rFonts w:ascii="SPD TheSans" w:hAnsi="SPD TheSans"/>
          <w:sz w:val="28"/>
          <w:szCs w:val="28"/>
        </w:rPr>
        <w:t xml:space="preserve">ollifahrer*innen nichts sehen konnten. </w:t>
      </w:r>
    </w:p>
    <w:p w14:paraId="64788C88" w14:textId="13D00BA9" w:rsidR="008332C7" w:rsidRPr="00D627BE" w:rsidRDefault="008332C7" w:rsidP="008332C7">
      <w:pPr>
        <w:rPr>
          <w:rFonts w:ascii="SPD TheSans" w:hAnsi="SPD TheSans"/>
          <w:sz w:val="28"/>
          <w:szCs w:val="28"/>
        </w:rPr>
      </w:pPr>
      <w:r w:rsidRPr="00D627BE">
        <w:rPr>
          <w:rFonts w:ascii="SPD TheSans" w:hAnsi="SPD TheSans"/>
          <w:sz w:val="28"/>
          <w:szCs w:val="28"/>
        </w:rPr>
        <w:t xml:space="preserve">Die </w:t>
      </w:r>
      <w:r w:rsidR="00B76F57">
        <w:rPr>
          <w:rFonts w:ascii="SPD TheSans" w:hAnsi="SPD TheSans"/>
          <w:sz w:val="28"/>
          <w:szCs w:val="28"/>
        </w:rPr>
        <w:t>D</w:t>
      </w:r>
      <w:r w:rsidRPr="00D627BE">
        <w:rPr>
          <w:rFonts w:ascii="SPD TheSans" w:hAnsi="SPD TheSans"/>
          <w:sz w:val="28"/>
          <w:szCs w:val="28"/>
        </w:rPr>
        <w:t>eutsche Bahn rief mich um 21 Uhr an</w:t>
      </w:r>
      <w:r>
        <w:rPr>
          <w:rFonts w:ascii="SPD TheSans" w:hAnsi="SPD TheSans"/>
          <w:sz w:val="28"/>
          <w:szCs w:val="28"/>
        </w:rPr>
        <w:t>,</w:t>
      </w:r>
      <w:r w:rsidRPr="00D627BE">
        <w:rPr>
          <w:rFonts w:ascii="SPD TheSans" w:hAnsi="SPD TheSans"/>
          <w:sz w:val="28"/>
          <w:szCs w:val="28"/>
        </w:rPr>
        <w:t xml:space="preserve"> das</w:t>
      </w:r>
      <w:r>
        <w:rPr>
          <w:rFonts w:ascii="SPD TheSans" w:hAnsi="SPD TheSans"/>
          <w:sz w:val="28"/>
          <w:szCs w:val="28"/>
        </w:rPr>
        <w:t>s</w:t>
      </w:r>
      <w:r w:rsidRPr="00D627BE">
        <w:rPr>
          <w:rFonts w:ascii="SPD TheSans" w:hAnsi="SPD TheSans"/>
          <w:sz w:val="28"/>
          <w:szCs w:val="28"/>
        </w:rPr>
        <w:t xml:space="preserve"> mein Zug </w:t>
      </w:r>
      <w:r>
        <w:rPr>
          <w:rFonts w:ascii="SPD TheSans" w:hAnsi="SPD TheSans"/>
          <w:sz w:val="28"/>
          <w:szCs w:val="28"/>
        </w:rPr>
        <w:t>nicht so fährt</w:t>
      </w:r>
      <w:r w:rsidR="003855D3">
        <w:rPr>
          <w:rFonts w:ascii="SPD TheSans" w:hAnsi="SPD TheSans"/>
          <w:sz w:val="28"/>
          <w:szCs w:val="28"/>
        </w:rPr>
        <w:t>,</w:t>
      </w:r>
      <w:r>
        <w:rPr>
          <w:rFonts w:ascii="SPD TheSans" w:hAnsi="SPD TheSans"/>
          <w:sz w:val="28"/>
          <w:szCs w:val="28"/>
        </w:rPr>
        <w:t xml:space="preserve"> wie geplant</w:t>
      </w:r>
      <w:r w:rsidR="006D34DE">
        <w:rPr>
          <w:rFonts w:ascii="SPD TheSans" w:hAnsi="SPD TheSans"/>
          <w:sz w:val="28"/>
          <w:szCs w:val="28"/>
        </w:rPr>
        <w:t>.</w:t>
      </w:r>
      <w:r>
        <w:rPr>
          <w:rFonts w:ascii="SPD TheSans" w:hAnsi="SPD TheSans"/>
          <w:sz w:val="28"/>
          <w:szCs w:val="28"/>
        </w:rPr>
        <w:t xml:space="preserve"> </w:t>
      </w:r>
      <w:r w:rsidR="00834101">
        <w:rPr>
          <w:rFonts w:ascii="SPD TheSans" w:hAnsi="SPD TheSans"/>
          <w:sz w:val="28"/>
          <w:szCs w:val="28"/>
        </w:rPr>
        <w:t>E</w:t>
      </w:r>
      <w:r>
        <w:rPr>
          <w:rFonts w:ascii="SPD TheSans" w:hAnsi="SPD TheSans"/>
          <w:sz w:val="28"/>
          <w:szCs w:val="28"/>
        </w:rPr>
        <w:t>rst mächtiges Schimpfen hat zu einer Lösung geführt. W</w:t>
      </w:r>
      <w:r w:rsidRPr="00D627BE">
        <w:rPr>
          <w:rFonts w:ascii="SPD TheSans" w:hAnsi="SPD TheSans"/>
          <w:sz w:val="28"/>
          <w:szCs w:val="28"/>
        </w:rPr>
        <w:t xml:space="preserve">egen Bauarbeiten </w:t>
      </w:r>
      <w:r w:rsidR="00992375">
        <w:rPr>
          <w:rFonts w:ascii="SPD TheSans" w:hAnsi="SPD TheSans"/>
          <w:sz w:val="28"/>
          <w:szCs w:val="28"/>
        </w:rPr>
        <w:t>f</w:t>
      </w:r>
      <w:r w:rsidRPr="00D627BE">
        <w:rPr>
          <w:rFonts w:ascii="SPD TheSans" w:hAnsi="SPD TheSans"/>
          <w:sz w:val="28"/>
          <w:szCs w:val="28"/>
        </w:rPr>
        <w:t xml:space="preserve">ielen </w:t>
      </w:r>
      <w:r>
        <w:rPr>
          <w:rFonts w:ascii="SPD TheSans" w:hAnsi="SPD TheSans"/>
          <w:sz w:val="28"/>
          <w:szCs w:val="28"/>
        </w:rPr>
        <w:t>zahlreiche</w:t>
      </w:r>
      <w:r w:rsidRPr="00D627BE">
        <w:rPr>
          <w:rFonts w:ascii="SPD TheSans" w:hAnsi="SPD TheSans"/>
          <w:sz w:val="28"/>
          <w:szCs w:val="28"/>
        </w:rPr>
        <w:t xml:space="preserve"> Züge komplett aus. </w:t>
      </w:r>
      <w:r>
        <w:rPr>
          <w:rFonts w:ascii="SPD TheSans" w:hAnsi="SPD TheSans"/>
          <w:sz w:val="28"/>
          <w:szCs w:val="28"/>
        </w:rPr>
        <w:t>Ausgerechnet nach Abschluss dieser riesigen Veranstaltung.</w:t>
      </w:r>
    </w:p>
    <w:p w14:paraId="7FB42DDF" w14:textId="77777777" w:rsidR="008332C7" w:rsidRPr="00D627BE" w:rsidRDefault="008332C7" w:rsidP="008332C7">
      <w:pPr>
        <w:rPr>
          <w:rFonts w:ascii="SPD TheSans" w:hAnsi="SPD TheSans"/>
          <w:sz w:val="28"/>
          <w:szCs w:val="28"/>
        </w:rPr>
      </w:pPr>
      <w:r w:rsidRPr="00D627BE">
        <w:rPr>
          <w:rFonts w:ascii="SPD TheSans" w:hAnsi="SPD TheSans"/>
          <w:sz w:val="28"/>
          <w:szCs w:val="28"/>
        </w:rPr>
        <w:t>Die Hotels in Berlin haben ihre Preise deutlich erhöht</w:t>
      </w:r>
      <w:r>
        <w:rPr>
          <w:rFonts w:ascii="SPD TheSans" w:hAnsi="SPD TheSans"/>
          <w:sz w:val="28"/>
          <w:szCs w:val="28"/>
        </w:rPr>
        <w:t xml:space="preserve">, was </w:t>
      </w:r>
      <w:r w:rsidRPr="00D627BE">
        <w:rPr>
          <w:rFonts w:ascii="SPD TheSans" w:hAnsi="SPD TheSans"/>
          <w:sz w:val="28"/>
          <w:szCs w:val="28"/>
        </w:rPr>
        <w:t>man auch von den Volontären gehört</w:t>
      </w:r>
      <w:r>
        <w:rPr>
          <w:rFonts w:ascii="SPD TheSans" w:hAnsi="SPD TheSans"/>
          <w:sz w:val="28"/>
          <w:szCs w:val="28"/>
        </w:rPr>
        <w:t xml:space="preserve"> hat</w:t>
      </w:r>
      <w:r w:rsidRPr="00D627BE">
        <w:rPr>
          <w:rFonts w:ascii="SPD TheSans" w:hAnsi="SPD TheSans"/>
          <w:sz w:val="28"/>
          <w:szCs w:val="28"/>
        </w:rPr>
        <w:t xml:space="preserve">. </w:t>
      </w:r>
    </w:p>
    <w:p w14:paraId="3E50B681" w14:textId="70F697A1" w:rsidR="008332C7" w:rsidRDefault="008332C7" w:rsidP="008332C7">
      <w:pPr>
        <w:rPr>
          <w:rFonts w:ascii="SPD TheSans" w:hAnsi="SPD TheSans"/>
          <w:sz w:val="28"/>
          <w:szCs w:val="28"/>
        </w:rPr>
      </w:pPr>
      <w:r w:rsidRPr="00D627BE">
        <w:rPr>
          <w:rFonts w:ascii="SPD TheSans" w:hAnsi="SPD TheSans"/>
          <w:sz w:val="28"/>
          <w:szCs w:val="28"/>
        </w:rPr>
        <w:t>Bei den Dixi</w:t>
      </w:r>
      <w:r>
        <w:rPr>
          <w:rFonts w:ascii="SPD TheSans" w:hAnsi="SPD TheSans"/>
          <w:sz w:val="28"/>
          <w:szCs w:val="28"/>
        </w:rPr>
        <w:t xml:space="preserve">s für </w:t>
      </w:r>
      <w:r w:rsidR="009F4343">
        <w:rPr>
          <w:rFonts w:ascii="SPD TheSans" w:hAnsi="SPD TheSans"/>
          <w:sz w:val="28"/>
          <w:szCs w:val="28"/>
        </w:rPr>
        <w:t>b</w:t>
      </w:r>
      <w:r>
        <w:rPr>
          <w:rFonts w:ascii="SPD TheSans" w:hAnsi="SPD TheSans"/>
          <w:sz w:val="28"/>
          <w:szCs w:val="28"/>
        </w:rPr>
        <w:t>ehinderte Menschen</w:t>
      </w:r>
      <w:r w:rsidRPr="00D627BE">
        <w:rPr>
          <w:rFonts w:ascii="SPD TheSans" w:hAnsi="SPD TheSans"/>
          <w:sz w:val="28"/>
          <w:szCs w:val="28"/>
        </w:rPr>
        <w:t xml:space="preserve"> hinter dem Einlass gab es keine </w:t>
      </w:r>
      <w:r w:rsidR="009F4343">
        <w:rPr>
          <w:rFonts w:ascii="SPD TheSans" w:hAnsi="SPD TheSans"/>
          <w:sz w:val="28"/>
          <w:szCs w:val="28"/>
        </w:rPr>
        <w:t>W</w:t>
      </w:r>
      <w:r w:rsidRPr="00D627BE">
        <w:rPr>
          <w:rFonts w:ascii="SPD TheSans" w:hAnsi="SPD TheSans"/>
          <w:sz w:val="28"/>
          <w:szCs w:val="28"/>
        </w:rPr>
        <w:t>aschmöglichkeit</w:t>
      </w:r>
      <w:r>
        <w:rPr>
          <w:rFonts w:ascii="SPD TheSans" w:hAnsi="SPD TheSans"/>
          <w:sz w:val="28"/>
          <w:szCs w:val="28"/>
        </w:rPr>
        <w:t xml:space="preserve">, </w:t>
      </w:r>
      <w:r w:rsidR="00E60176">
        <w:rPr>
          <w:rFonts w:ascii="SPD TheSans" w:hAnsi="SPD TheSans"/>
          <w:sz w:val="28"/>
          <w:szCs w:val="28"/>
        </w:rPr>
        <w:t>kein</w:t>
      </w:r>
      <w:r w:rsidR="00E60176" w:rsidRPr="00D627BE">
        <w:rPr>
          <w:rFonts w:ascii="SPD TheSans" w:hAnsi="SPD TheSans"/>
          <w:sz w:val="28"/>
          <w:szCs w:val="28"/>
        </w:rPr>
        <w:t xml:space="preserve"> </w:t>
      </w:r>
      <w:r w:rsidR="00E60176">
        <w:rPr>
          <w:rFonts w:ascii="SPD TheSans" w:hAnsi="SPD TheSans"/>
          <w:sz w:val="28"/>
          <w:szCs w:val="28"/>
        </w:rPr>
        <w:t>fließend</w:t>
      </w:r>
      <w:r w:rsidR="00E60176" w:rsidRPr="00D627BE">
        <w:rPr>
          <w:rFonts w:ascii="SPD TheSans" w:hAnsi="SPD TheSans"/>
          <w:sz w:val="28"/>
          <w:szCs w:val="28"/>
        </w:rPr>
        <w:t>es Wasser</w:t>
      </w:r>
      <w:r w:rsidRPr="00D627BE">
        <w:rPr>
          <w:rFonts w:ascii="SPD TheSans" w:hAnsi="SPD TheSans"/>
          <w:sz w:val="28"/>
          <w:szCs w:val="28"/>
        </w:rPr>
        <w:t xml:space="preserve"> / kein </w:t>
      </w:r>
      <w:r>
        <w:rPr>
          <w:rFonts w:ascii="SPD TheSans" w:hAnsi="SPD TheSans"/>
          <w:sz w:val="28"/>
          <w:szCs w:val="28"/>
        </w:rPr>
        <w:t>Desinfektionsmittel.</w:t>
      </w:r>
      <w:r w:rsidRPr="00D627BE">
        <w:rPr>
          <w:rFonts w:ascii="SPD TheSans" w:hAnsi="SPD TheSans"/>
          <w:sz w:val="28"/>
          <w:szCs w:val="28"/>
        </w:rPr>
        <w:t xml:space="preserve"> </w:t>
      </w:r>
    </w:p>
    <w:p w14:paraId="39763B52" w14:textId="77777777" w:rsidR="008332C7" w:rsidRPr="00D627BE" w:rsidRDefault="008332C7" w:rsidP="008332C7">
      <w:pPr>
        <w:rPr>
          <w:rFonts w:ascii="SPD TheSans" w:hAnsi="SPD TheSans"/>
          <w:sz w:val="28"/>
          <w:szCs w:val="28"/>
        </w:rPr>
      </w:pPr>
      <w:r>
        <w:rPr>
          <w:rFonts w:ascii="SPD TheSans" w:hAnsi="SPD TheSans"/>
          <w:sz w:val="28"/>
          <w:szCs w:val="28"/>
        </w:rPr>
        <w:t>Für Besucher der Special Olympics mit Behinderungen hätte man besser Vorsorge treffen können. Hier hat Berlin kein besonders gutes Bild abgegeben.</w:t>
      </w:r>
    </w:p>
    <w:p w14:paraId="5E2D5E40" w14:textId="77777777" w:rsidR="008332C7" w:rsidRDefault="008332C7">
      <w:pPr>
        <w:rPr>
          <w:rFonts w:ascii="SPD TheSans" w:hAnsi="SPD TheSans"/>
          <w:sz w:val="28"/>
          <w:szCs w:val="28"/>
        </w:rPr>
      </w:pPr>
    </w:p>
    <w:p w14:paraId="1B75FE9C" w14:textId="77777777" w:rsidR="008332C7" w:rsidRDefault="008332C7">
      <w:pPr>
        <w:rPr>
          <w:rFonts w:ascii="SPD TheSans" w:hAnsi="SPD TheSans"/>
          <w:sz w:val="28"/>
          <w:szCs w:val="28"/>
        </w:rPr>
      </w:pPr>
    </w:p>
    <w:p w14:paraId="5A12FE6E" w14:textId="77777777" w:rsidR="001F3B1D" w:rsidRPr="001F3B1D" w:rsidRDefault="001F3B1D" w:rsidP="001F3B1D">
      <w:pPr>
        <w:pStyle w:val="KeinLeerraum"/>
        <w:rPr>
          <w:rFonts w:ascii="SPD TheSans" w:hAnsi="SPD TheSans"/>
          <w:color w:val="FFFFFF" w:themeColor="background1"/>
          <w:kern w:val="0"/>
          <w:sz w:val="40"/>
          <w:szCs w:val="40"/>
          <w:highlight w:val="red"/>
          <w14:ligatures w14:val="none"/>
        </w:rPr>
      </w:pPr>
      <w:r w:rsidRPr="001F3B1D">
        <w:rPr>
          <w:rFonts w:ascii="SPD TheSans" w:hAnsi="SPD TheSans"/>
          <w:color w:val="FFFFFF" w:themeColor="background1"/>
          <w:kern w:val="0"/>
          <w:sz w:val="40"/>
          <w:szCs w:val="40"/>
          <w:highlight w:val="red"/>
          <w14:ligatures w14:val="none"/>
        </w:rPr>
        <w:t>31. Bremer Demonstration zum „Europäischen Protesttag zur Gleichstellung von Menschen mit Behinderung“</w:t>
      </w:r>
    </w:p>
    <w:p w14:paraId="06E1026F" w14:textId="0FBC959E" w:rsidR="001E7CE5" w:rsidRPr="00F24EBE" w:rsidRDefault="001E7CE5" w:rsidP="001E7CE5">
      <w:pPr>
        <w:pStyle w:val="KeinLeerraum"/>
        <w:rPr>
          <w:rFonts w:ascii="SPD TheSans" w:hAnsi="SPD TheSans"/>
          <w:i/>
          <w:iCs/>
          <w:sz w:val="24"/>
          <w:szCs w:val="24"/>
        </w:rPr>
      </w:pPr>
      <w:r>
        <w:rPr>
          <w:rFonts w:ascii="SPD TheSans" w:hAnsi="SPD TheSans" w:cstheme="minorHAnsi"/>
          <w:sz w:val="28"/>
          <w:szCs w:val="28"/>
        </w:rPr>
        <w:br/>
      </w:r>
      <w:r w:rsidRPr="00F24EBE">
        <w:rPr>
          <w:rFonts w:ascii="SPD TheSans" w:hAnsi="SPD TheSans" w:cstheme="minorHAnsi"/>
          <w:i/>
          <w:iCs/>
          <w:sz w:val="24"/>
          <w:szCs w:val="24"/>
        </w:rPr>
        <w:t>Bericht</w:t>
      </w:r>
      <w:r w:rsidR="00F24EBE" w:rsidRPr="00F24EBE">
        <w:rPr>
          <w:rFonts w:ascii="SPD TheSans" w:hAnsi="SPD TheSans" w:cstheme="minorHAnsi"/>
          <w:i/>
          <w:iCs/>
          <w:sz w:val="24"/>
          <w:szCs w:val="24"/>
        </w:rPr>
        <w:t xml:space="preserve">: </w:t>
      </w:r>
      <w:r w:rsidR="00F24EBE" w:rsidRPr="00F24EBE">
        <w:rPr>
          <w:rFonts w:ascii="SPD TheSans" w:hAnsi="SPD TheSans"/>
          <w:i/>
          <w:iCs/>
          <w:noProof/>
          <w:sz w:val="24"/>
          <w:szCs w:val="24"/>
        </w:rPr>
        <w:t>Rosemarie Kova</w:t>
      </w:r>
      <w:r w:rsidR="00F24EBE" w:rsidRPr="00F24EBE">
        <w:rPr>
          <w:rFonts w:ascii="SPD TheSans" w:hAnsi="SPD TheSans" w:cstheme="minorHAnsi"/>
          <w:i/>
          <w:iCs/>
          <w:noProof/>
          <w:sz w:val="24"/>
          <w:szCs w:val="24"/>
        </w:rPr>
        <w:t>č</w:t>
      </w:r>
      <w:r w:rsidRPr="00F24EBE">
        <w:rPr>
          <w:rFonts w:ascii="SPD TheSans" w:hAnsi="SPD TheSans" w:cstheme="minorHAnsi"/>
          <w:i/>
          <w:iCs/>
          <w:sz w:val="24"/>
          <w:szCs w:val="24"/>
        </w:rPr>
        <w:br/>
        <w:t xml:space="preserve">Bilder: </w:t>
      </w:r>
      <w:r w:rsidR="00F24EBE" w:rsidRPr="00F24EBE">
        <w:rPr>
          <w:rFonts w:ascii="SPD TheSans" w:hAnsi="SPD TheSans" w:cstheme="minorHAnsi"/>
          <w:i/>
          <w:iCs/>
          <w:sz w:val="24"/>
          <w:szCs w:val="24"/>
        </w:rPr>
        <w:t>F</w:t>
      </w:r>
      <w:r w:rsidRPr="00F24EBE">
        <w:rPr>
          <w:rFonts w:ascii="SPD TheSans" w:hAnsi="SPD TheSans"/>
          <w:i/>
          <w:iCs/>
          <w:sz w:val="24"/>
          <w:szCs w:val="24"/>
        </w:rPr>
        <w:t xml:space="preserve">rank </w:t>
      </w:r>
      <w:r w:rsidR="00F24EBE" w:rsidRPr="00F24EBE">
        <w:rPr>
          <w:rFonts w:ascii="SPD TheSans" w:hAnsi="SPD TheSans"/>
          <w:i/>
          <w:iCs/>
          <w:sz w:val="24"/>
          <w:szCs w:val="24"/>
        </w:rPr>
        <w:t>S</w:t>
      </w:r>
      <w:r w:rsidRPr="00F24EBE">
        <w:rPr>
          <w:rFonts w:ascii="SPD TheSans" w:hAnsi="SPD TheSans"/>
          <w:i/>
          <w:iCs/>
          <w:sz w:val="24"/>
          <w:szCs w:val="24"/>
        </w:rPr>
        <w:t>cheffka</w:t>
      </w:r>
    </w:p>
    <w:p w14:paraId="10903142" w14:textId="5922872A" w:rsidR="001F3B1D" w:rsidRPr="001F3B1D" w:rsidRDefault="00F24EBE" w:rsidP="001F3B1D">
      <w:pPr>
        <w:pStyle w:val="KeinLeerraum"/>
        <w:rPr>
          <w:rFonts w:ascii="SPD TheSans" w:hAnsi="SPD TheSans"/>
          <w:sz w:val="28"/>
          <w:szCs w:val="28"/>
        </w:rPr>
      </w:pPr>
      <w:r>
        <w:rPr>
          <w:rFonts w:ascii="SPD TheSans" w:hAnsi="SPD TheSans"/>
          <w:sz w:val="28"/>
          <w:szCs w:val="28"/>
        </w:rPr>
        <w:br/>
      </w:r>
      <w:r w:rsidR="001F3B1D" w:rsidRPr="001F3B1D">
        <w:rPr>
          <w:rFonts w:ascii="SPD TheSans" w:hAnsi="SPD TheSans"/>
          <w:sz w:val="28"/>
          <w:szCs w:val="28"/>
        </w:rPr>
        <w:t xml:space="preserve">Aufgrund von Corona fand 2019 die letzte Demonstration statt. Am 5. Mai 2023 versammelten sich die teilnehmenden Menschen auf dem Platz vor dem Dienstsitz des Senators für Finanzen. Das Motto von Aktion Mensch AK Protest war: “Zukunft barrierefrei gestalten - Wir lassen uns die Suppe nicht versalzen!“ </w:t>
      </w:r>
    </w:p>
    <w:p w14:paraId="39534C67" w14:textId="6E776C0F" w:rsidR="001F3B1D" w:rsidRPr="001F3B1D" w:rsidRDefault="001F3B1D" w:rsidP="001F3B1D">
      <w:pPr>
        <w:pStyle w:val="KeinLeerraum"/>
        <w:rPr>
          <w:rFonts w:ascii="SPD TheSans" w:hAnsi="SPD TheSans"/>
          <w:sz w:val="28"/>
          <w:szCs w:val="28"/>
        </w:rPr>
      </w:pPr>
      <w:r w:rsidRPr="001F3B1D">
        <w:rPr>
          <w:rFonts w:ascii="SPD TheSans" w:hAnsi="SPD TheSans"/>
          <w:noProof/>
          <w:sz w:val="28"/>
          <w:szCs w:val="28"/>
          <w:lang w:eastAsia="de-DE"/>
        </w:rPr>
        <w:drawing>
          <wp:anchor distT="0" distB="0" distL="114300" distR="114300" simplePos="0" relativeHeight="251658244" behindDoc="0" locked="0" layoutInCell="1" allowOverlap="1" wp14:anchorId="7937E53C" wp14:editId="43B41193">
            <wp:simplePos x="0" y="0"/>
            <wp:positionH relativeFrom="column">
              <wp:posOffset>-4445</wp:posOffset>
            </wp:positionH>
            <wp:positionV relativeFrom="paragraph">
              <wp:posOffset>83185</wp:posOffset>
            </wp:positionV>
            <wp:extent cx="3248025" cy="2165350"/>
            <wp:effectExtent l="0" t="0" r="9525" b="6350"/>
            <wp:wrapSquare wrapText="bothSides"/>
            <wp:docPr id="2104061123" name="Grafik 2104061123" descr="Bild zeigt buntbekleidete Peronen auf einer Demonstration und tragen euine großen Plakat auf dem ein Kochtopf befestigt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61123" name="Grafik 1" descr="Bild zeigt buntbekleidete Peronen auf einer Demonstration und tragen euine großen Plakat auf dem ein Kochtopf befestigt is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8025" cy="2165350"/>
                    </a:xfrm>
                    <a:prstGeom prst="rect">
                      <a:avLst/>
                    </a:prstGeom>
                  </pic:spPr>
                </pic:pic>
              </a:graphicData>
            </a:graphic>
            <wp14:sizeRelH relativeFrom="margin">
              <wp14:pctWidth>0</wp14:pctWidth>
            </wp14:sizeRelH>
            <wp14:sizeRelV relativeFrom="margin">
              <wp14:pctHeight>0</wp14:pctHeight>
            </wp14:sizeRelV>
          </wp:anchor>
        </w:drawing>
      </w:r>
      <w:r w:rsidRPr="001F3B1D">
        <w:rPr>
          <w:rFonts w:ascii="SPD TheSans" w:hAnsi="SPD TheSans"/>
          <w:noProof/>
          <w:sz w:val="28"/>
          <w:szCs w:val="28"/>
        </w:rPr>
        <w:t>Beim ersten Halt des Demonstrationszugs wurde Frau Staatsrätin Silke Stroth, Vertreterin von Gesundheitssenatorin Claudia Bernhard, ein Brief von Rosemarie Kova</w:t>
      </w:r>
      <w:r w:rsidRPr="001F3B1D">
        <w:rPr>
          <w:rFonts w:ascii="SPD TheSans" w:hAnsi="SPD TheSans" w:cstheme="minorHAnsi"/>
          <w:noProof/>
          <w:sz w:val="28"/>
          <w:szCs w:val="28"/>
        </w:rPr>
        <w:t>č</w:t>
      </w:r>
      <w:r w:rsidRPr="001F3B1D">
        <w:rPr>
          <w:rFonts w:ascii="SPD TheSans" w:hAnsi="SPD TheSans"/>
          <w:noProof/>
          <w:sz w:val="28"/>
          <w:szCs w:val="28"/>
        </w:rPr>
        <w:t xml:space="preserve"> (Co-Vorsitzende SelbstAktiv) für den Arbeitskreis Bremer Protest und Jürgen Karbe, Vorsitzender der Landesarbeitsgemeinschaft Selbsthilfe behinderter Menschen Bremen e. V., übergeben, in dem erneut nach der Zukunft </w:t>
      </w:r>
      <w:r w:rsidR="00607493">
        <w:rPr>
          <w:rFonts w:ascii="SPD TheSans" w:hAnsi="SPD TheSans"/>
          <w:noProof/>
          <w:sz w:val="28"/>
          <w:szCs w:val="28"/>
        </w:rPr>
        <w:t xml:space="preserve">der Eröffnung </w:t>
      </w:r>
      <w:r w:rsidRPr="001F3B1D">
        <w:rPr>
          <w:rFonts w:ascii="SPD TheSans" w:hAnsi="SPD TheSans"/>
          <w:noProof/>
          <w:sz w:val="28"/>
          <w:szCs w:val="28"/>
        </w:rPr>
        <w:t>und langfristige</w:t>
      </w:r>
      <w:r w:rsidR="00AA62A7">
        <w:rPr>
          <w:rFonts w:ascii="SPD TheSans" w:hAnsi="SPD TheSans"/>
          <w:noProof/>
          <w:sz w:val="28"/>
          <w:szCs w:val="28"/>
        </w:rPr>
        <w:t>n</w:t>
      </w:r>
      <w:r w:rsidRPr="001F3B1D">
        <w:rPr>
          <w:rFonts w:ascii="SPD TheSans" w:hAnsi="SPD TheSans"/>
          <w:noProof/>
          <w:sz w:val="28"/>
          <w:szCs w:val="28"/>
        </w:rPr>
        <w:t xml:space="preserve"> Sicherung des Medizinischen Zentrums für Erwachsene mit geistiger und schwerst-mehrfacher Behinderung (MZEB) gefragt wurde und gefordert wird, schnellstmöglich im Interesse der Patientinnen und Patienten eine tragfähige Lösung zu finden, damit das MZEB wieder eröffnet werden kann. Wir machten erneut darauf aufmerksam, dass gemäß Art. 25 UN-BRK alle Menschen mit Behinderungen das Recht auf das erreichbare Höchstmaß an Gesundheit ohne Diskriminierung haben. (Info: Seit Dez. 2022 ist dem MZEB die Ermächtigung entzogen, dass es keine ärztliche Leitung mehr gab und man noch immer keine gefunden hat. Angeblich soll im Jan. 2024 es wieder geöffnet werden können.) Diese Forderung ging auch an die Kassenärztliche Vereinigung (KV).</w:t>
      </w:r>
      <w:r w:rsidR="00763536">
        <w:rPr>
          <w:rFonts w:ascii="SPD TheSans" w:hAnsi="SPD TheSans"/>
          <w:noProof/>
          <w:sz w:val="28"/>
          <w:szCs w:val="28"/>
        </w:rPr>
        <w:t xml:space="preserve"> </w:t>
      </w:r>
      <w:r w:rsidR="00763536">
        <w:rPr>
          <w:rFonts w:ascii="SPD TheSans" w:hAnsi="SPD TheSans"/>
          <w:noProof/>
          <w:sz w:val="28"/>
          <w:szCs w:val="28"/>
        </w:rPr>
        <w:br/>
      </w:r>
      <w:r w:rsidR="00DD3AC5" w:rsidRPr="001F3B1D">
        <w:rPr>
          <w:rFonts w:ascii="SPD TheSans" w:hAnsi="SPD TheSans"/>
          <w:noProof/>
          <w:sz w:val="28"/>
          <w:szCs w:val="28"/>
          <w:lang w:eastAsia="de-DE"/>
        </w:rPr>
        <w:drawing>
          <wp:anchor distT="0" distB="0" distL="114300" distR="114300" simplePos="0" relativeHeight="251658245" behindDoc="0" locked="0" layoutInCell="1" allowOverlap="1" wp14:anchorId="7F114301" wp14:editId="527CBB28">
            <wp:simplePos x="0" y="0"/>
            <wp:positionH relativeFrom="column">
              <wp:posOffset>2395855</wp:posOffset>
            </wp:positionH>
            <wp:positionV relativeFrom="paragraph">
              <wp:posOffset>1698625</wp:posOffset>
            </wp:positionV>
            <wp:extent cx="3471545" cy="2314575"/>
            <wp:effectExtent l="0" t="0" r="0" b="9525"/>
            <wp:wrapSquare wrapText="bothSides"/>
            <wp:docPr id="81853559" name="Grafik 81853559" descr="Bild zeigt Rosemarie Kovač und Jürgen Kabe bei einer Anspr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3559" name="Grafik 2" descr="Bild zeigt Rosemarie Kovač und Jürgen Kabe bei einer Ansprach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71545" cy="2314575"/>
                    </a:xfrm>
                    <a:prstGeom prst="rect">
                      <a:avLst/>
                    </a:prstGeom>
                  </pic:spPr>
                </pic:pic>
              </a:graphicData>
            </a:graphic>
            <wp14:sizeRelH relativeFrom="margin">
              <wp14:pctWidth>0</wp14:pctWidth>
            </wp14:sizeRelH>
            <wp14:sizeRelV relativeFrom="margin">
              <wp14:pctHeight>0</wp14:pctHeight>
            </wp14:sizeRelV>
          </wp:anchor>
        </w:drawing>
      </w:r>
      <w:r w:rsidRPr="001F3B1D">
        <w:rPr>
          <w:rFonts w:ascii="SPD TheSans" w:hAnsi="SPD TheSans"/>
          <w:sz w:val="28"/>
          <w:szCs w:val="28"/>
        </w:rPr>
        <w:t>Ca. 180 Menschen machten sich auf den Weg Richtung Marktplatz. Es wurden unterwegs von verschiedenen Teilnehmenden Forderungen und Wünsche vorgetragen.</w:t>
      </w:r>
    </w:p>
    <w:p w14:paraId="4BA6E3E8" w14:textId="77777777" w:rsidR="001F3B1D" w:rsidRPr="001F3B1D" w:rsidRDefault="001F3B1D" w:rsidP="001F3B1D">
      <w:pPr>
        <w:pStyle w:val="KeinLeerraum"/>
        <w:rPr>
          <w:rFonts w:ascii="SPD TheSans" w:hAnsi="SPD TheSans"/>
          <w:sz w:val="28"/>
          <w:szCs w:val="28"/>
        </w:rPr>
      </w:pPr>
    </w:p>
    <w:p w14:paraId="5C8228FA" w14:textId="1C74DA72" w:rsidR="001F3B1D" w:rsidRPr="001F3B1D" w:rsidRDefault="001F3B1D" w:rsidP="001F3B1D">
      <w:pPr>
        <w:pStyle w:val="KeinLeerraum"/>
        <w:rPr>
          <w:rFonts w:ascii="SPD TheSans" w:hAnsi="SPD TheSans"/>
          <w:sz w:val="28"/>
          <w:szCs w:val="28"/>
        </w:rPr>
      </w:pPr>
      <w:r w:rsidRPr="001F3B1D">
        <w:rPr>
          <w:rFonts w:ascii="SPD TheSans" w:hAnsi="SPD TheSans"/>
          <w:sz w:val="28"/>
          <w:szCs w:val="28"/>
        </w:rPr>
        <w:t>U. a. wurde gefordert: Mindestlohn in den Werkstätten</w:t>
      </w:r>
      <w:r w:rsidR="00C37D60">
        <w:rPr>
          <w:rFonts w:ascii="SPD TheSans" w:hAnsi="SPD TheSans"/>
          <w:sz w:val="28"/>
          <w:szCs w:val="28"/>
        </w:rPr>
        <w:t>;</w:t>
      </w:r>
      <w:r w:rsidRPr="001F3B1D">
        <w:rPr>
          <w:rFonts w:ascii="SPD TheSans" w:hAnsi="SPD TheSans"/>
          <w:sz w:val="28"/>
          <w:szCs w:val="28"/>
        </w:rPr>
        <w:t xml:space="preserve"> auf dem ersten Arbeitsmarkt arbeiten zu können</w:t>
      </w:r>
      <w:r w:rsidR="00C37D60">
        <w:rPr>
          <w:rFonts w:ascii="SPD TheSans" w:hAnsi="SPD TheSans"/>
          <w:sz w:val="28"/>
          <w:szCs w:val="28"/>
        </w:rPr>
        <w:t>;</w:t>
      </w:r>
      <w:r w:rsidRPr="001F3B1D">
        <w:rPr>
          <w:rFonts w:ascii="SPD TheSans" w:hAnsi="SPD TheSans"/>
          <w:sz w:val="28"/>
          <w:szCs w:val="28"/>
        </w:rPr>
        <w:t xml:space="preserve"> barrierefreie Straßen und Wege </w:t>
      </w:r>
      <w:r w:rsidR="0058200D">
        <w:rPr>
          <w:rFonts w:ascii="SPD TheSans" w:hAnsi="SPD TheSans"/>
          <w:sz w:val="28"/>
          <w:szCs w:val="28"/>
        </w:rPr>
        <w:t>sowie barrierefreie</w:t>
      </w:r>
      <w:r w:rsidRPr="001F3B1D">
        <w:rPr>
          <w:rFonts w:ascii="SPD TheSans" w:hAnsi="SPD TheSans"/>
          <w:sz w:val="28"/>
          <w:szCs w:val="28"/>
        </w:rPr>
        <w:t xml:space="preserve"> Wohnungen.</w:t>
      </w:r>
    </w:p>
    <w:p w14:paraId="086AD5AA" w14:textId="77777777" w:rsidR="001F3B1D" w:rsidRPr="001F3B1D" w:rsidRDefault="001F3B1D" w:rsidP="001F3B1D">
      <w:pPr>
        <w:pStyle w:val="KeinLeerraum"/>
        <w:rPr>
          <w:rFonts w:ascii="SPD TheSans" w:hAnsi="SPD TheSans"/>
          <w:sz w:val="28"/>
          <w:szCs w:val="28"/>
        </w:rPr>
      </w:pPr>
    </w:p>
    <w:p w14:paraId="0593A23E" w14:textId="22D4F4D7" w:rsidR="001F3B1D" w:rsidRPr="001F3B1D" w:rsidRDefault="001F3B1D" w:rsidP="001F3B1D">
      <w:pPr>
        <w:pStyle w:val="KeinLeerraum"/>
        <w:rPr>
          <w:rFonts w:ascii="SPD TheSans" w:hAnsi="SPD TheSans"/>
          <w:sz w:val="28"/>
          <w:szCs w:val="28"/>
        </w:rPr>
      </w:pPr>
      <w:r w:rsidRPr="001F3B1D">
        <w:rPr>
          <w:rFonts w:ascii="SPD TheSans" w:hAnsi="SPD TheSans"/>
          <w:sz w:val="28"/>
          <w:szCs w:val="28"/>
        </w:rPr>
        <w:t>Während der Kundgebung wurden hunderte Postkarten mit Forderungen für mehr Barrierefreiheit, Gleichstellung und Gleichbehandlung in allen Lebensbereichen in einen Teilhabe- und Inklusionstopf gesteckt. Diese Forderungen werden von der LAGS und dem AK Protest ausgewertet und  in die weitere Arbeit einfließen.</w:t>
      </w:r>
    </w:p>
    <w:p w14:paraId="0BC3E2F1" w14:textId="77777777" w:rsidR="001F3B1D" w:rsidRPr="001F3B1D" w:rsidRDefault="001F3B1D" w:rsidP="001F3B1D">
      <w:pPr>
        <w:pStyle w:val="KeinLeerraum"/>
        <w:rPr>
          <w:rFonts w:ascii="SPD TheSans" w:hAnsi="SPD TheSans"/>
          <w:sz w:val="28"/>
          <w:szCs w:val="28"/>
        </w:rPr>
      </w:pPr>
    </w:p>
    <w:p w14:paraId="74E5F6CA" w14:textId="77777777" w:rsidR="001F3B1D" w:rsidRPr="001F3B1D" w:rsidRDefault="001F3B1D" w:rsidP="001F3B1D">
      <w:pPr>
        <w:pStyle w:val="KeinLeerraum"/>
        <w:rPr>
          <w:rFonts w:ascii="SPD TheSans" w:hAnsi="SPD TheSans"/>
          <w:sz w:val="28"/>
          <w:szCs w:val="28"/>
        </w:rPr>
      </w:pPr>
      <w:r w:rsidRPr="001F3B1D">
        <w:rPr>
          <w:rFonts w:ascii="SPD TheSans" w:hAnsi="SPD TheSans"/>
          <w:sz w:val="28"/>
          <w:szCs w:val="28"/>
        </w:rPr>
        <w:t>Zum Abschluss der Kundgebung wurde von Rosemarie Kova</w:t>
      </w:r>
      <w:r w:rsidRPr="001F3B1D">
        <w:rPr>
          <w:rFonts w:ascii="SPD TheSans" w:hAnsi="SPD TheSans" w:cstheme="minorHAnsi"/>
          <w:sz w:val="28"/>
          <w:szCs w:val="28"/>
        </w:rPr>
        <w:t>č</w:t>
      </w:r>
      <w:r w:rsidRPr="001F3B1D">
        <w:rPr>
          <w:rFonts w:ascii="SPD TheSans" w:hAnsi="SPD TheSans"/>
          <w:sz w:val="28"/>
          <w:szCs w:val="28"/>
        </w:rPr>
        <w:t xml:space="preserve"> eine Resolution verlesen, die auch dem Präsidenten des Senats, Bürgermeister Dr. Andreas Bovenschulte, übergeben wurde.</w:t>
      </w:r>
    </w:p>
    <w:p w14:paraId="7B463147" w14:textId="0D429EC1" w:rsidR="001F3B1D" w:rsidRPr="001F3B1D" w:rsidRDefault="001F3B1D" w:rsidP="001F3B1D">
      <w:pPr>
        <w:pStyle w:val="KeinLeerraum"/>
        <w:rPr>
          <w:rFonts w:ascii="SPD TheSans" w:hAnsi="SPD TheSans"/>
          <w:sz w:val="28"/>
          <w:szCs w:val="28"/>
        </w:rPr>
      </w:pPr>
      <w:r w:rsidRPr="001F3B1D">
        <w:rPr>
          <w:rFonts w:ascii="SPD TheSans" w:hAnsi="SPD TheSans"/>
          <w:noProof/>
          <w:sz w:val="28"/>
          <w:szCs w:val="28"/>
          <w:lang w:eastAsia="de-DE"/>
        </w:rPr>
        <w:drawing>
          <wp:anchor distT="0" distB="0" distL="114300" distR="114300" simplePos="0" relativeHeight="251658246" behindDoc="0" locked="0" layoutInCell="1" allowOverlap="1" wp14:anchorId="645820FD" wp14:editId="7E25D293">
            <wp:simplePos x="0" y="0"/>
            <wp:positionH relativeFrom="column">
              <wp:posOffset>-5080</wp:posOffset>
            </wp:positionH>
            <wp:positionV relativeFrom="paragraph">
              <wp:posOffset>635</wp:posOffset>
            </wp:positionV>
            <wp:extent cx="2685415" cy="1790700"/>
            <wp:effectExtent l="0" t="0" r="635" b="0"/>
            <wp:wrapSquare wrapText="bothSides"/>
            <wp:docPr id="329203720" name="Grafik 329203720" descr="Bild zeigt Rosemarie Kovač am Mikrofon während ihrem Redebei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03720" name="Grafik 4" descr="Bild zeigt Rosemarie Kovač am Mikrofon während ihrem Redebeitra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5415" cy="1790700"/>
                    </a:xfrm>
                    <a:prstGeom prst="rect">
                      <a:avLst/>
                    </a:prstGeom>
                  </pic:spPr>
                </pic:pic>
              </a:graphicData>
            </a:graphic>
            <wp14:sizeRelH relativeFrom="margin">
              <wp14:pctWidth>0</wp14:pctWidth>
            </wp14:sizeRelH>
            <wp14:sizeRelV relativeFrom="margin">
              <wp14:pctHeight>0</wp14:pctHeight>
            </wp14:sizeRelV>
          </wp:anchor>
        </w:drawing>
      </w:r>
      <w:r w:rsidRPr="001F3B1D">
        <w:rPr>
          <w:rFonts w:ascii="SPD TheSans" w:hAnsi="SPD TheSans"/>
          <w:noProof/>
          <w:sz w:val="28"/>
          <w:szCs w:val="28"/>
          <w:lang w:eastAsia="de-DE"/>
        </w:rPr>
        <w:drawing>
          <wp:inline distT="0" distB="0" distL="0" distR="0" wp14:anchorId="3F7FE15C" wp14:editId="73354051">
            <wp:extent cx="2686050" cy="1790700"/>
            <wp:effectExtent l="0" t="0" r="0" b="0"/>
            <wp:docPr id="307618658" name="Grafik 307618658" descr="Bild zeigt den Bürgermeister Dr. Andreas Bovenschulte der dem Aktivisten Florian Grams, in Rollstuhl, die Hand schütt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18658" name="Grafik 3" descr="Bild zeigt den Bürgermeister Dr. Andreas Bovenschulte der dem Aktivisten Florian Grams, in Rollstuhl, die Hand schüttel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8444" cy="1792296"/>
                    </a:xfrm>
                    <a:prstGeom prst="rect">
                      <a:avLst/>
                    </a:prstGeom>
                  </pic:spPr>
                </pic:pic>
              </a:graphicData>
            </a:graphic>
          </wp:inline>
        </w:drawing>
      </w:r>
    </w:p>
    <w:p w14:paraId="4EDD5A71" w14:textId="77777777" w:rsidR="001F3B1D" w:rsidRPr="001F3B1D" w:rsidRDefault="001F3B1D" w:rsidP="001F3B1D">
      <w:pPr>
        <w:pStyle w:val="KeinLeerraum"/>
        <w:rPr>
          <w:rFonts w:ascii="SPD TheSans" w:hAnsi="SPD TheSans"/>
          <w:sz w:val="28"/>
          <w:szCs w:val="28"/>
        </w:rPr>
      </w:pPr>
    </w:p>
    <w:p w14:paraId="1CE37F63" w14:textId="5A5F71E6" w:rsidR="001F3B1D" w:rsidRPr="001F3B1D" w:rsidRDefault="001F3B1D" w:rsidP="001F3B1D">
      <w:pPr>
        <w:pStyle w:val="KeinLeerraum"/>
        <w:rPr>
          <w:rFonts w:ascii="SPD TheSans" w:hAnsi="SPD TheSans"/>
          <w:sz w:val="28"/>
          <w:szCs w:val="28"/>
        </w:rPr>
      </w:pPr>
      <w:r w:rsidRPr="001F3B1D">
        <w:rPr>
          <w:rFonts w:ascii="SPD TheSans" w:hAnsi="SPD TheSans"/>
          <w:sz w:val="28"/>
          <w:szCs w:val="28"/>
        </w:rPr>
        <w:t>Ein Plakat ist mir besonders aufgefallen: „Nennt mich ruhig behindert</w:t>
      </w:r>
      <w:r w:rsidR="00380B36">
        <w:rPr>
          <w:rFonts w:ascii="SPD TheSans" w:hAnsi="SPD TheSans"/>
          <w:sz w:val="28"/>
          <w:szCs w:val="28"/>
        </w:rPr>
        <w:t>,</w:t>
      </w:r>
      <w:r w:rsidRPr="001F3B1D">
        <w:rPr>
          <w:rFonts w:ascii="SPD TheSans" w:hAnsi="SPD TheSans"/>
          <w:sz w:val="28"/>
          <w:szCs w:val="28"/>
        </w:rPr>
        <w:t xml:space="preserve"> aber haltet mich nicht für blöd“</w:t>
      </w:r>
      <w:r w:rsidR="000B6A8E">
        <w:rPr>
          <w:rFonts w:ascii="SPD TheSans" w:hAnsi="SPD TheSans"/>
          <w:sz w:val="28"/>
          <w:szCs w:val="28"/>
        </w:rPr>
        <w:t>.</w:t>
      </w:r>
      <w:r w:rsidRPr="001F3B1D">
        <w:rPr>
          <w:rFonts w:ascii="SPD TheSans" w:hAnsi="SPD TheSans"/>
          <w:sz w:val="28"/>
          <w:szCs w:val="28"/>
        </w:rPr>
        <w:t xml:space="preserve"> Dem ist nichts hinzuzufügen.</w:t>
      </w:r>
    </w:p>
    <w:p w14:paraId="5E9AC6BD" w14:textId="77777777" w:rsidR="001F3B1D" w:rsidRPr="001F3B1D" w:rsidRDefault="001F3B1D" w:rsidP="001F3B1D">
      <w:pPr>
        <w:pStyle w:val="KeinLeerraum"/>
        <w:rPr>
          <w:rFonts w:ascii="SPD TheSans" w:hAnsi="SPD TheSans"/>
          <w:sz w:val="28"/>
          <w:szCs w:val="28"/>
        </w:rPr>
      </w:pPr>
    </w:p>
    <w:p w14:paraId="72C72F54" w14:textId="77777777" w:rsidR="001F3B1D" w:rsidRPr="001F3B1D" w:rsidRDefault="001F3B1D" w:rsidP="001F3B1D">
      <w:pPr>
        <w:pStyle w:val="KeinLeerraum"/>
        <w:rPr>
          <w:rFonts w:ascii="SPD TheSans" w:hAnsi="SPD TheSans"/>
          <w:sz w:val="28"/>
          <w:szCs w:val="28"/>
        </w:rPr>
      </w:pPr>
      <w:r w:rsidRPr="001F3B1D">
        <w:rPr>
          <w:rFonts w:ascii="SPD TheSans" w:hAnsi="SPD TheSans"/>
          <w:sz w:val="28"/>
          <w:szCs w:val="28"/>
        </w:rPr>
        <w:t>In diesem Sinne freue ich mich auf unseren nächsten Protesttag 2024.</w:t>
      </w:r>
    </w:p>
    <w:p w14:paraId="532B524C" w14:textId="213D21B8" w:rsidR="00C07A71" w:rsidRPr="003C44E2" w:rsidRDefault="003C44E2" w:rsidP="00C07A71">
      <w:pPr>
        <w:rPr>
          <w:rFonts w:ascii="SPD TheSans" w:hAnsi="SPD TheSans"/>
          <w:color w:val="FFFFFF" w:themeColor="background1"/>
          <w:sz w:val="40"/>
          <w:szCs w:val="40"/>
          <w:highlight w:val="red"/>
        </w:rPr>
      </w:pPr>
      <w:r w:rsidRPr="003C44E2">
        <w:rPr>
          <w:rFonts w:ascii="SPD TheSans" w:hAnsi="SPD TheSans"/>
          <w:color w:val="FFFFFF" w:themeColor="background1"/>
          <w:sz w:val="40"/>
          <w:szCs w:val="40"/>
          <w:highlight w:val="red"/>
        </w:rPr>
        <w:t xml:space="preserve">Hessen: </w:t>
      </w:r>
      <w:r w:rsidR="00C07A71" w:rsidRPr="003C44E2">
        <w:rPr>
          <w:rFonts w:ascii="SPD TheSans" w:hAnsi="SPD TheSans"/>
          <w:color w:val="FFFFFF" w:themeColor="background1"/>
          <w:sz w:val="40"/>
          <w:szCs w:val="40"/>
          <w:highlight w:val="red"/>
        </w:rPr>
        <w:t>Mehr Inklusion im Gesundheits- und Pflegesystem gefordert</w:t>
      </w:r>
    </w:p>
    <w:p w14:paraId="7C8330CB" w14:textId="50026593" w:rsidR="003C44E2" w:rsidRPr="00A440C9" w:rsidRDefault="00A97891" w:rsidP="00A97891">
      <w:pPr>
        <w:rPr>
          <w:rFonts w:ascii="SPD TheSans" w:hAnsi="SPD TheSans"/>
          <w:i/>
          <w:iCs/>
          <w:sz w:val="24"/>
          <w:szCs w:val="24"/>
        </w:rPr>
      </w:pPr>
      <w:r w:rsidRPr="00A440C9">
        <w:rPr>
          <w:rFonts w:ascii="SPD TheSans" w:hAnsi="SPD TheSans"/>
          <w:i/>
          <w:iCs/>
          <w:sz w:val="24"/>
          <w:szCs w:val="24"/>
        </w:rPr>
        <w:t>Pressemitteilung: 12.05.2023</w:t>
      </w:r>
      <w:r w:rsidR="00A440C9" w:rsidRPr="00A440C9">
        <w:rPr>
          <w:rFonts w:ascii="SPD TheSans" w:hAnsi="SPD TheSans"/>
          <w:i/>
          <w:iCs/>
          <w:sz w:val="24"/>
          <w:szCs w:val="24"/>
        </w:rPr>
        <w:t xml:space="preserve">, </w:t>
      </w:r>
      <w:r w:rsidRPr="00A440C9">
        <w:rPr>
          <w:rFonts w:ascii="SPD TheSans" w:hAnsi="SPD TheSans"/>
          <w:i/>
          <w:iCs/>
          <w:sz w:val="24"/>
          <w:szCs w:val="24"/>
        </w:rPr>
        <w:t>Hessisches Ministerium für Soziales und Integration</w:t>
      </w:r>
    </w:p>
    <w:p w14:paraId="058CD5AA" w14:textId="38A0D247" w:rsidR="00C07A71" w:rsidRPr="00C07A71" w:rsidRDefault="00C07A71" w:rsidP="00C07A71">
      <w:pPr>
        <w:rPr>
          <w:rFonts w:ascii="SPD TheSans" w:hAnsi="SPD TheSans"/>
          <w:sz w:val="28"/>
          <w:szCs w:val="28"/>
        </w:rPr>
      </w:pPr>
      <w:r w:rsidRPr="00C07A71">
        <w:rPr>
          <w:rFonts w:ascii="SPD TheSans" w:hAnsi="SPD TheSans"/>
          <w:sz w:val="28"/>
          <w:szCs w:val="28"/>
        </w:rPr>
        <w:t>Behinderungen sind statistisch gesehen ein Phänomen des höheren Lebensalters. In einer älterwerdenden Gesellschaft steigt die Wahrscheinlichkeit, im Lauf des Lebens eine Behinderung zu erwerben. Die Beauftragten von Bund und Ländern halten daher ein grundlegendes Umdenken im Gesundheits- und Pflegebereich für dringend notwendig. Damit Menschen mit Behinderungen jeden Alters den gleichen Zugang zur Gesundheits- und Pflegeversorgung erhalten wie Menschen ohne Behinderungen, sollte das gesamte Gesundheitssystem barrierefrei ausgestaltet werden. Darüber hinaus sind spezifische Angebote für die besonderen Bedarfe von Menschen mit Behinderungen vorzuhalten.</w:t>
      </w:r>
    </w:p>
    <w:p w14:paraId="695F61BF" w14:textId="4CE36EAA" w:rsidR="00C07A71" w:rsidRDefault="00C07A71" w:rsidP="00C07A71">
      <w:pPr>
        <w:rPr>
          <w:rFonts w:ascii="SPD TheSans" w:hAnsi="SPD TheSans"/>
          <w:sz w:val="28"/>
          <w:szCs w:val="28"/>
        </w:rPr>
      </w:pPr>
      <w:r w:rsidRPr="00C07A71">
        <w:rPr>
          <w:rFonts w:ascii="SPD TheSans" w:hAnsi="SPD TheSans"/>
          <w:sz w:val="28"/>
          <w:szCs w:val="28"/>
        </w:rPr>
        <w:t>Rika Esser, die Beauftragte der Hessischen Landesregierung für Menschen mit Behinderungen, misst der zuverlässigen Gewährleistung von häuslicher Intensivpflege eine besondere Bedeutung zu: „Es bestehen trotz der Nachbesserung der Außerklinischen Intensivpflege-Richtlinie (AKI-RL) große Bedenken, dass durch die enormen Anforderungen an die Verordnung und Genehmigung so hohe Hürden geschaffen werden, dass die betroffenen Menschen die benötigte Pflege zu Hause nicht mehr beantragen können.“ Daher fordern die Beauftragten u.a., so Rika Esser weiter, eine ausreichende Zahl qualifizierter Medizinerinnen und Mediziner sicherzustellen sowie unnötige Mehrfachbegutachtungen zu vermeiden, bspw. bei Menschen mit progressiven Erkrankungen.</w:t>
      </w:r>
      <w:r w:rsidR="00A440C9">
        <w:rPr>
          <w:rFonts w:ascii="SPD TheSans" w:hAnsi="SPD TheSans"/>
          <w:sz w:val="28"/>
          <w:szCs w:val="28"/>
        </w:rPr>
        <w:br/>
      </w:r>
      <w:r w:rsidR="00A91D99">
        <w:rPr>
          <w:rFonts w:ascii="SPD TheSans" w:hAnsi="SPD TheSans"/>
          <w:sz w:val="28"/>
          <w:szCs w:val="28"/>
        </w:rPr>
        <w:t>…</w:t>
      </w:r>
    </w:p>
    <w:p w14:paraId="007FABE3" w14:textId="20BD495F" w:rsidR="00A91D99" w:rsidRDefault="00A91D99" w:rsidP="00C07A71">
      <w:pPr>
        <w:rPr>
          <w:rFonts w:ascii="SPD TheSans" w:hAnsi="SPD TheSans"/>
          <w:sz w:val="28"/>
          <w:szCs w:val="28"/>
        </w:rPr>
      </w:pPr>
      <w:r>
        <w:rPr>
          <w:rFonts w:ascii="SPD TheSans" w:hAnsi="SPD TheSans"/>
          <w:sz w:val="28"/>
          <w:szCs w:val="28"/>
        </w:rPr>
        <w:t>Die gesamte Presseerklärung findet sich unter:</w:t>
      </w:r>
      <w:r w:rsidR="00662452">
        <w:rPr>
          <w:rFonts w:ascii="SPD TheSans" w:hAnsi="SPD TheSans"/>
          <w:sz w:val="28"/>
          <w:szCs w:val="28"/>
        </w:rPr>
        <w:t xml:space="preserve"> </w:t>
      </w:r>
      <w:hyperlink r:id="rId32" w:history="1">
        <w:r w:rsidR="00662452" w:rsidRPr="00EA05CC">
          <w:rPr>
            <w:rStyle w:val="Hyperlink"/>
            <w:rFonts w:ascii="SPD TheSans" w:hAnsi="SPD TheSans"/>
            <w:sz w:val="28"/>
            <w:szCs w:val="28"/>
          </w:rPr>
          <w:t>https://soziales.hessen.de/presse/mehr-inklusion-im-gesundheits-und-pflegesystem-gefordert</w:t>
        </w:r>
      </w:hyperlink>
    </w:p>
    <w:p w14:paraId="0ADCADD1" w14:textId="0C0B0197" w:rsidR="00A91D99" w:rsidRDefault="00C9330D" w:rsidP="00C07A71">
      <w:pPr>
        <w:rPr>
          <w:rFonts w:ascii="SPD TheSans" w:hAnsi="SPD TheSans"/>
          <w:sz w:val="28"/>
          <w:szCs w:val="28"/>
        </w:rPr>
      </w:pPr>
      <w:r>
        <w:rPr>
          <w:rFonts w:ascii="SPD TheSans" w:hAnsi="SPD TheSans"/>
          <w:sz w:val="28"/>
          <w:szCs w:val="28"/>
        </w:rPr>
        <w:t xml:space="preserve">Die Nauheimer Erklärung unter: </w:t>
      </w:r>
      <w:r w:rsidR="00662452">
        <w:rPr>
          <w:rFonts w:ascii="SPD TheSans" w:hAnsi="SPD TheSans"/>
          <w:sz w:val="28"/>
          <w:szCs w:val="28"/>
        </w:rPr>
        <w:br/>
      </w:r>
      <w:hyperlink r:id="rId33" w:history="1">
        <w:r w:rsidR="00662452" w:rsidRPr="00EA05CC">
          <w:rPr>
            <w:rStyle w:val="Hyperlink"/>
            <w:rFonts w:ascii="SPD TheSans" w:hAnsi="SPD TheSans"/>
            <w:sz w:val="28"/>
            <w:szCs w:val="28"/>
          </w:rPr>
          <w:t>https://soziales.hessen.de/menschen-mit-behinderungen/beauftragte-fuer-menschen-mit-behinderungen/bad-nauheimer-erklaerung</w:t>
        </w:r>
      </w:hyperlink>
    </w:p>
    <w:p w14:paraId="26336029" w14:textId="77777777" w:rsidR="00C9330D" w:rsidRDefault="00C9330D" w:rsidP="00C07A71">
      <w:pPr>
        <w:rPr>
          <w:rFonts w:ascii="SPD TheSans" w:hAnsi="SPD TheSans"/>
          <w:sz w:val="28"/>
          <w:szCs w:val="28"/>
        </w:rPr>
      </w:pPr>
    </w:p>
    <w:p w14:paraId="3D988179" w14:textId="77777777" w:rsidR="00001896" w:rsidRDefault="00001896" w:rsidP="00C07A71">
      <w:pPr>
        <w:rPr>
          <w:rFonts w:ascii="SPD TheSans" w:hAnsi="SPD TheSans"/>
          <w:sz w:val="28"/>
          <w:szCs w:val="28"/>
        </w:rPr>
      </w:pPr>
    </w:p>
    <w:p w14:paraId="5CE30B03" w14:textId="77777777" w:rsidR="00001896" w:rsidRPr="00001896" w:rsidRDefault="00001896" w:rsidP="00001896">
      <w:pPr>
        <w:rPr>
          <w:rFonts w:ascii="SPD TheSans" w:hAnsi="SPD TheSans"/>
          <w:color w:val="FFFFFF" w:themeColor="background1"/>
          <w:sz w:val="40"/>
          <w:szCs w:val="40"/>
          <w:highlight w:val="red"/>
        </w:rPr>
      </w:pPr>
      <w:r w:rsidRPr="00001896">
        <w:rPr>
          <w:rFonts w:ascii="SPD TheSans" w:hAnsi="SPD TheSans"/>
          <w:color w:val="FFFFFF" w:themeColor="background1"/>
          <w:sz w:val="40"/>
          <w:szCs w:val="40"/>
          <w:highlight w:val="red"/>
        </w:rPr>
        <w:t>Selbst Aktiv Hessen-Süd auf dem Hessentag in Pfungstadt.</w:t>
      </w:r>
    </w:p>
    <w:p w14:paraId="60CCD4F5" w14:textId="32BE6E66" w:rsidR="009C1A52" w:rsidRPr="009C1A52" w:rsidRDefault="009C1A52" w:rsidP="00001896">
      <w:pPr>
        <w:rPr>
          <w:rFonts w:ascii="SPD TheSans" w:hAnsi="SPD TheSans"/>
          <w:i/>
          <w:iCs/>
          <w:sz w:val="24"/>
          <w:szCs w:val="24"/>
        </w:rPr>
      </w:pPr>
      <w:r w:rsidRPr="009C1A52">
        <w:rPr>
          <w:rFonts w:ascii="SPD TheSans" w:hAnsi="SPD TheSans"/>
          <w:i/>
          <w:iCs/>
          <w:sz w:val="24"/>
          <w:szCs w:val="24"/>
        </w:rPr>
        <w:t>Bericht: Julia Maiano</w:t>
      </w:r>
    </w:p>
    <w:p w14:paraId="0D2A6B7A" w14:textId="5739D9D4" w:rsidR="00001896" w:rsidRPr="00001896" w:rsidRDefault="00FC2901" w:rsidP="00001896">
      <w:pPr>
        <w:rPr>
          <w:rFonts w:ascii="SPD TheSans" w:hAnsi="SPD TheSans"/>
          <w:sz w:val="28"/>
          <w:szCs w:val="28"/>
        </w:rPr>
      </w:pPr>
      <w:r>
        <w:rPr>
          <w:rFonts w:ascii="SPD TheSans" w:hAnsi="SPD TheSans"/>
          <w:noProof/>
          <w:sz w:val="28"/>
          <w:szCs w:val="28"/>
          <w:lang w:eastAsia="de-DE"/>
        </w:rPr>
        <w:drawing>
          <wp:anchor distT="0" distB="0" distL="114300" distR="114300" simplePos="0" relativeHeight="251658243" behindDoc="1" locked="0" layoutInCell="1" allowOverlap="1" wp14:anchorId="78BD9A00" wp14:editId="62CECD3E">
            <wp:simplePos x="0" y="0"/>
            <wp:positionH relativeFrom="column">
              <wp:posOffset>-4445</wp:posOffset>
            </wp:positionH>
            <wp:positionV relativeFrom="paragraph">
              <wp:posOffset>-1270</wp:posOffset>
            </wp:positionV>
            <wp:extent cx="3590925" cy="2695575"/>
            <wp:effectExtent l="0" t="0" r="9525" b="9525"/>
            <wp:wrapSquare wrapText="bothSides"/>
            <wp:docPr id="1110848921" name="Grafik 1110848921" descr="Julia Maiano und Gerhard Eschborn vom Vorstand der Selbst Aktiv Hessen Süd auf dem Hessen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48921" name="Grafik 3" descr="Julia Maiano und Gerhard Eschborn vom Vorstand der Selbst Aktiv Hessen Süd auf dem Hessenta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0925" cy="2695575"/>
                    </a:xfrm>
                    <a:prstGeom prst="rect">
                      <a:avLst/>
                    </a:prstGeom>
                    <a:noFill/>
                    <a:ln>
                      <a:noFill/>
                    </a:ln>
                  </pic:spPr>
                </pic:pic>
              </a:graphicData>
            </a:graphic>
          </wp:anchor>
        </w:drawing>
      </w:r>
      <w:r w:rsidR="00001896" w:rsidRPr="00001896">
        <w:rPr>
          <w:rFonts w:ascii="SPD TheSans" w:hAnsi="SPD TheSans"/>
          <w:sz w:val="28"/>
          <w:szCs w:val="28"/>
        </w:rPr>
        <w:t>Zum Thema Inklusive Bildung hatten Julia Maiano und Gerhard Eschborn vom Vorstand der Selbst Aktiv Hessen Süd das Vergnügen mit Christoph Degen</w:t>
      </w:r>
      <w:r w:rsidR="00351CC7">
        <w:rPr>
          <w:rFonts w:ascii="SPD TheSans" w:hAnsi="SPD TheSans"/>
          <w:sz w:val="28"/>
          <w:szCs w:val="28"/>
        </w:rPr>
        <w:t>,</w:t>
      </w:r>
      <w:r w:rsidR="00001896" w:rsidRPr="00001896">
        <w:rPr>
          <w:rFonts w:ascii="SPD TheSans" w:hAnsi="SPD TheSans"/>
          <w:sz w:val="28"/>
          <w:szCs w:val="28"/>
        </w:rPr>
        <w:t xml:space="preserve"> </w:t>
      </w:r>
      <w:r w:rsidR="00C872AD">
        <w:rPr>
          <w:rFonts w:ascii="SPD TheSans" w:hAnsi="SPD TheSans"/>
          <w:sz w:val="28"/>
          <w:szCs w:val="28"/>
        </w:rPr>
        <w:t>B</w:t>
      </w:r>
      <w:r w:rsidR="00001896" w:rsidRPr="00001896">
        <w:rPr>
          <w:rFonts w:ascii="SPD TheSans" w:hAnsi="SPD TheSans"/>
          <w:sz w:val="28"/>
          <w:szCs w:val="28"/>
        </w:rPr>
        <w:t>ildungspoltitscher Sprecher der SPD Fraktion im Hessische</w:t>
      </w:r>
      <w:r w:rsidR="00F505EC">
        <w:rPr>
          <w:rFonts w:ascii="SPD TheSans" w:hAnsi="SPD TheSans"/>
          <w:sz w:val="28"/>
          <w:szCs w:val="28"/>
        </w:rPr>
        <w:t>n</w:t>
      </w:r>
      <w:r w:rsidR="00001896" w:rsidRPr="00001896">
        <w:rPr>
          <w:rFonts w:ascii="SPD TheSans" w:hAnsi="SPD TheSans"/>
          <w:sz w:val="28"/>
          <w:szCs w:val="28"/>
        </w:rPr>
        <w:t xml:space="preserve"> Landtag  und Generalsekretär der SPD Hessen am 09.06.2023 auf der Hessentags</w:t>
      </w:r>
      <w:r w:rsidR="00C872AD">
        <w:rPr>
          <w:rFonts w:ascii="SPD TheSans" w:hAnsi="SPD TheSans"/>
          <w:sz w:val="28"/>
          <w:szCs w:val="28"/>
        </w:rPr>
        <w:t>-</w:t>
      </w:r>
      <w:r w:rsidR="00CA4834">
        <w:rPr>
          <w:rFonts w:ascii="SPD TheSans" w:hAnsi="SPD TheSans"/>
          <w:sz w:val="28"/>
          <w:szCs w:val="28"/>
        </w:rPr>
        <w:t>B</w:t>
      </w:r>
      <w:r w:rsidR="00001896" w:rsidRPr="00001896">
        <w:rPr>
          <w:rFonts w:ascii="SPD TheSans" w:hAnsi="SPD TheSans"/>
          <w:sz w:val="28"/>
          <w:szCs w:val="28"/>
        </w:rPr>
        <w:t>ühne am Treffpunkt zu diskutieren.</w:t>
      </w:r>
    </w:p>
    <w:p w14:paraId="4CFC8C9D" w14:textId="61668589" w:rsidR="00001896" w:rsidRPr="00001896" w:rsidRDefault="00001896" w:rsidP="00001896">
      <w:pPr>
        <w:rPr>
          <w:rFonts w:ascii="SPD TheSans" w:hAnsi="SPD TheSans"/>
          <w:sz w:val="28"/>
          <w:szCs w:val="28"/>
        </w:rPr>
      </w:pPr>
      <w:r w:rsidRPr="00001896">
        <w:rPr>
          <w:rFonts w:ascii="SPD TheSans" w:hAnsi="SPD TheSans"/>
          <w:sz w:val="28"/>
          <w:szCs w:val="28"/>
        </w:rPr>
        <w:t xml:space="preserve">„Ich möchte keine Förderschulen abschaffen! Ich möchte, dass alle Schulen Förderschulen werden!“ </w:t>
      </w:r>
      <w:r w:rsidR="0016235F">
        <w:rPr>
          <w:rFonts w:ascii="SPD TheSans" w:hAnsi="SPD TheSans"/>
          <w:sz w:val="28"/>
          <w:szCs w:val="28"/>
        </w:rPr>
        <w:t>S</w:t>
      </w:r>
      <w:r w:rsidRPr="00001896">
        <w:rPr>
          <w:rFonts w:ascii="SPD TheSans" w:hAnsi="SPD TheSans"/>
          <w:sz w:val="28"/>
          <w:szCs w:val="28"/>
        </w:rPr>
        <w:t xml:space="preserve">tarke Worte unseres bildungspolitischen Sprechers. </w:t>
      </w:r>
    </w:p>
    <w:p w14:paraId="019E3A8F" w14:textId="04A256C1" w:rsidR="00001896" w:rsidRPr="00001896" w:rsidRDefault="006F62EF" w:rsidP="00001896">
      <w:pPr>
        <w:rPr>
          <w:rFonts w:ascii="SPD TheSans" w:hAnsi="SPD TheSans"/>
          <w:sz w:val="28"/>
          <w:szCs w:val="28"/>
        </w:rPr>
      </w:pPr>
      <w:r>
        <w:rPr>
          <w:rFonts w:ascii="SPD TheSans" w:hAnsi="SPD TheSans"/>
          <w:sz w:val="28"/>
          <w:szCs w:val="28"/>
        </w:rPr>
        <w:t>„</w:t>
      </w:r>
      <w:r w:rsidR="00001896" w:rsidRPr="00001896">
        <w:rPr>
          <w:rFonts w:ascii="SPD TheSans" w:hAnsi="SPD TheSans"/>
          <w:sz w:val="28"/>
          <w:szCs w:val="28"/>
        </w:rPr>
        <w:t>Was ist Inklusion? Wie müssen wir Inklusion denken? Wie beheben wir schnell die baulichen Mängel?</w:t>
      </w:r>
      <w:r>
        <w:rPr>
          <w:rFonts w:ascii="SPD TheSans" w:hAnsi="SPD TheSans"/>
          <w:sz w:val="28"/>
          <w:szCs w:val="28"/>
        </w:rPr>
        <w:t>“</w:t>
      </w:r>
      <w:r w:rsidR="00001896" w:rsidRPr="00001896">
        <w:rPr>
          <w:rFonts w:ascii="SPD TheSans" w:hAnsi="SPD TheSans"/>
          <w:sz w:val="28"/>
          <w:szCs w:val="28"/>
        </w:rPr>
        <w:t xml:space="preserve"> </w:t>
      </w:r>
      <w:r w:rsidR="003B606A">
        <w:rPr>
          <w:rFonts w:ascii="SPD TheSans" w:hAnsi="SPD TheSans"/>
          <w:sz w:val="28"/>
          <w:szCs w:val="28"/>
        </w:rPr>
        <w:t>w</w:t>
      </w:r>
      <w:r w:rsidR="00001896" w:rsidRPr="00001896">
        <w:rPr>
          <w:rFonts w:ascii="SPD TheSans" w:hAnsi="SPD TheSans"/>
          <w:sz w:val="28"/>
          <w:szCs w:val="28"/>
        </w:rPr>
        <w:t>aren einige Fragen des Vormittags. G</w:t>
      </w:r>
      <w:r w:rsidR="00B861B8">
        <w:rPr>
          <w:rFonts w:ascii="SPD TheSans" w:hAnsi="SPD TheSans"/>
          <w:sz w:val="28"/>
          <w:szCs w:val="28"/>
        </w:rPr>
        <w:t>e</w:t>
      </w:r>
      <w:r w:rsidR="00001896" w:rsidRPr="00001896">
        <w:rPr>
          <w:rFonts w:ascii="SPD TheSans" w:hAnsi="SPD TheSans"/>
          <w:sz w:val="28"/>
          <w:szCs w:val="28"/>
        </w:rPr>
        <w:t>rade mal 16% der Schulen in Hessen sind barrierefrei, freie Schulwahl Fehlanzeige. Auch sind die Schulen meist nicht</w:t>
      </w:r>
      <w:r w:rsidR="002E1ADE">
        <w:rPr>
          <w:rFonts w:ascii="SPD TheSans" w:hAnsi="SPD TheSans"/>
          <w:sz w:val="28"/>
          <w:szCs w:val="28"/>
        </w:rPr>
        <w:t xml:space="preserve"> </w:t>
      </w:r>
      <w:r w:rsidR="009C5100">
        <w:rPr>
          <w:rFonts w:ascii="SPD TheSans" w:hAnsi="SPD TheSans"/>
          <w:sz w:val="28"/>
          <w:szCs w:val="28"/>
        </w:rPr>
        <w:t>w</w:t>
      </w:r>
      <w:r w:rsidR="003A72A7">
        <w:rPr>
          <w:rFonts w:ascii="SPD TheSans" w:hAnsi="SPD TheSans"/>
          <w:sz w:val="28"/>
          <w:szCs w:val="28"/>
        </w:rPr>
        <w:t>ohnort</w:t>
      </w:r>
      <w:r w:rsidR="00001896" w:rsidRPr="00001896">
        <w:rPr>
          <w:rFonts w:ascii="SPD TheSans" w:hAnsi="SPD TheSans"/>
          <w:sz w:val="28"/>
          <w:szCs w:val="28"/>
        </w:rPr>
        <w:t>nah</w:t>
      </w:r>
      <w:r w:rsidR="008E01B4">
        <w:rPr>
          <w:rFonts w:ascii="SPD TheSans" w:hAnsi="SPD TheSans"/>
          <w:sz w:val="28"/>
          <w:szCs w:val="28"/>
        </w:rPr>
        <w:t>.</w:t>
      </w:r>
      <w:r w:rsidR="00001896" w:rsidRPr="00001896">
        <w:rPr>
          <w:rFonts w:ascii="SPD TheSans" w:hAnsi="SPD TheSans"/>
          <w:sz w:val="28"/>
          <w:szCs w:val="28"/>
        </w:rPr>
        <w:t xml:space="preserve"> </w:t>
      </w:r>
      <w:r w:rsidR="008E01B4">
        <w:rPr>
          <w:rFonts w:ascii="SPD TheSans" w:hAnsi="SPD TheSans"/>
          <w:sz w:val="28"/>
          <w:szCs w:val="28"/>
        </w:rPr>
        <w:t>N</w:t>
      </w:r>
      <w:r w:rsidR="00001896" w:rsidRPr="00001896">
        <w:rPr>
          <w:rFonts w:ascii="SPD TheSans" w:hAnsi="SPD TheSans"/>
          <w:sz w:val="28"/>
          <w:szCs w:val="28"/>
        </w:rPr>
        <w:t xml:space="preserve">eben den weiten </w:t>
      </w:r>
      <w:r w:rsidR="00BA4833">
        <w:rPr>
          <w:rFonts w:ascii="SPD TheSans" w:hAnsi="SPD TheSans"/>
          <w:sz w:val="28"/>
          <w:szCs w:val="28"/>
        </w:rPr>
        <w:t>W</w:t>
      </w:r>
      <w:r w:rsidR="00001896" w:rsidRPr="00001896">
        <w:rPr>
          <w:rFonts w:ascii="SPD TheSans" w:hAnsi="SPD TheSans"/>
          <w:sz w:val="28"/>
          <w:szCs w:val="28"/>
        </w:rPr>
        <w:t>egen erschwert es sich</w:t>
      </w:r>
      <w:r w:rsidR="005F1144">
        <w:rPr>
          <w:rFonts w:ascii="SPD TheSans" w:hAnsi="SPD TheSans"/>
          <w:sz w:val="28"/>
          <w:szCs w:val="28"/>
        </w:rPr>
        <w:t xml:space="preserve">, </w:t>
      </w:r>
      <w:r w:rsidR="00001896" w:rsidRPr="00001896">
        <w:rPr>
          <w:rFonts w:ascii="SPD TheSans" w:hAnsi="SPD TheSans"/>
          <w:sz w:val="28"/>
          <w:szCs w:val="28"/>
        </w:rPr>
        <w:t>Freunde treffen</w:t>
      </w:r>
      <w:r w:rsidR="003F041E">
        <w:rPr>
          <w:rFonts w:ascii="SPD TheSans" w:hAnsi="SPD TheSans"/>
          <w:sz w:val="28"/>
          <w:szCs w:val="28"/>
        </w:rPr>
        <w:t xml:space="preserve"> </w:t>
      </w:r>
      <w:r w:rsidR="00AF5939">
        <w:rPr>
          <w:rFonts w:ascii="SPD TheSans" w:hAnsi="SPD TheSans"/>
          <w:sz w:val="28"/>
          <w:szCs w:val="28"/>
        </w:rPr>
        <w:t>z</w:t>
      </w:r>
      <w:r w:rsidR="003F041E">
        <w:rPr>
          <w:rFonts w:ascii="SPD TheSans" w:hAnsi="SPD TheSans"/>
          <w:sz w:val="28"/>
          <w:szCs w:val="28"/>
        </w:rPr>
        <w:t>u können</w:t>
      </w:r>
      <w:r w:rsidR="00001896" w:rsidRPr="00001896">
        <w:rPr>
          <w:rFonts w:ascii="SPD TheSans" w:hAnsi="SPD TheSans"/>
          <w:sz w:val="28"/>
          <w:szCs w:val="28"/>
        </w:rPr>
        <w:t xml:space="preserve">. </w:t>
      </w:r>
      <w:r w:rsidR="0067240A">
        <w:rPr>
          <w:rFonts w:ascii="SPD TheSans" w:hAnsi="SPD TheSans"/>
          <w:sz w:val="28"/>
          <w:szCs w:val="28"/>
        </w:rPr>
        <w:br/>
      </w:r>
      <w:r w:rsidR="00001896" w:rsidRPr="00001896">
        <w:rPr>
          <w:rFonts w:ascii="SPD TheSans" w:hAnsi="SPD TheSans"/>
          <w:sz w:val="28"/>
          <w:szCs w:val="28"/>
        </w:rPr>
        <w:t>Auch wurde über das Thema, was geht, was könnte gehen</w:t>
      </w:r>
      <w:r w:rsidR="00B563CC">
        <w:rPr>
          <w:rFonts w:ascii="SPD TheSans" w:hAnsi="SPD TheSans"/>
          <w:sz w:val="28"/>
          <w:szCs w:val="28"/>
        </w:rPr>
        <w:t>,</w:t>
      </w:r>
      <w:r w:rsidR="00001896" w:rsidRPr="00001896">
        <w:rPr>
          <w:rFonts w:ascii="SPD TheSans" w:hAnsi="SPD TheSans"/>
          <w:sz w:val="28"/>
          <w:szCs w:val="28"/>
        </w:rPr>
        <w:t xml:space="preserve"> und wo müssen wir uns eingestehen</w:t>
      </w:r>
      <w:r w:rsidR="00B563CC">
        <w:rPr>
          <w:rFonts w:ascii="SPD TheSans" w:hAnsi="SPD TheSans"/>
          <w:sz w:val="28"/>
          <w:szCs w:val="28"/>
        </w:rPr>
        <w:t>,</w:t>
      </w:r>
      <w:r w:rsidR="00001896" w:rsidRPr="00001896">
        <w:rPr>
          <w:rFonts w:ascii="SPD TheSans" w:hAnsi="SPD TheSans"/>
          <w:sz w:val="28"/>
          <w:szCs w:val="28"/>
        </w:rPr>
        <w:t xml:space="preserve"> </w:t>
      </w:r>
      <w:r w:rsidR="00B563CC">
        <w:rPr>
          <w:rFonts w:ascii="SPD TheSans" w:hAnsi="SPD TheSans"/>
          <w:sz w:val="28"/>
          <w:szCs w:val="28"/>
        </w:rPr>
        <w:t>dass</w:t>
      </w:r>
      <w:r w:rsidR="00001896" w:rsidRPr="00001896">
        <w:rPr>
          <w:rFonts w:ascii="SPD TheSans" w:hAnsi="SPD TheSans"/>
          <w:sz w:val="28"/>
          <w:szCs w:val="28"/>
        </w:rPr>
        <w:t xml:space="preserve"> es mit unserer jetzigen Gesellschaft und Struktur  nicht </w:t>
      </w:r>
      <w:r w:rsidR="00DD7B65">
        <w:rPr>
          <w:rFonts w:ascii="SPD TheSans" w:hAnsi="SPD TheSans"/>
          <w:sz w:val="28"/>
          <w:szCs w:val="28"/>
        </w:rPr>
        <w:t>wirklich b</w:t>
      </w:r>
      <w:r w:rsidR="00001896" w:rsidRPr="00001896">
        <w:rPr>
          <w:rFonts w:ascii="SPD TheSans" w:hAnsi="SPD TheSans"/>
          <w:sz w:val="28"/>
          <w:szCs w:val="28"/>
        </w:rPr>
        <w:t>esprochen</w:t>
      </w:r>
      <w:r w:rsidR="0046400B">
        <w:rPr>
          <w:rFonts w:ascii="SPD TheSans" w:hAnsi="SPD TheSans"/>
          <w:sz w:val="28"/>
          <w:szCs w:val="28"/>
        </w:rPr>
        <w:t xml:space="preserve"> wurde</w:t>
      </w:r>
      <w:r w:rsidR="00001896" w:rsidRPr="00001896">
        <w:rPr>
          <w:rFonts w:ascii="SPD TheSans" w:hAnsi="SPD TheSans"/>
          <w:sz w:val="28"/>
          <w:szCs w:val="28"/>
        </w:rPr>
        <w:t>.</w:t>
      </w:r>
    </w:p>
    <w:p w14:paraId="2E393DFE" w14:textId="77777777" w:rsidR="00001896" w:rsidRPr="00001896" w:rsidRDefault="00001896" w:rsidP="00001896">
      <w:pPr>
        <w:rPr>
          <w:rFonts w:ascii="SPD TheSans" w:hAnsi="SPD TheSans"/>
          <w:sz w:val="28"/>
          <w:szCs w:val="28"/>
        </w:rPr>
      </w:pPr>
      <w:r w:rsidRPr="00001896">
        <w:rPr>
          <w:rFonts w:ascii="SPD TheSans" w:hAnsi="SPD TheSans"/>
          <w:sz w:val="28"/>
          <w:szCs w:val="28"/>
        </w:rPr>
        <w:t>Auch Fragen aus dem Publikum waren gerne gesehen. Wie die Frage nach Gebärdensprache als Wahlfach in den Schulen. Hier muss mehr auf die Träger zugegangen und ermutigt werden.</w:t>
      </w:r>
    </w:p>
    <w:p w14:paraId="650BFC09" w14:textId="77777777" w:rsidR="00001896" w:rsidRPr="00001896" w:rsidRDefault="00001896" w:rsidP="00001896">
      <w:pPr>
        <w:rPr>
          <w:rFonts w:ascii="SPD TheSans" w:hAnsi="SPD TheSans"/>
          <w:sz w:val="28"/>
          <w:szCs w:val="28"/>
        </w:rPr>
      </w:pPr>
    </w:p>
    <w:p w14:paraId="17D0C48B" w14:textId="77777777" w:rsidR="00001896" w:rsidRPr="00001896" w:rsidRDefault="00001896" w:rsidP="00001896">
      <w:pPr>
        <w:rPr>
          <w:rFonts w:ascii="SPD TheSans" w:hAnsi="SPD TheSans"/>
          <w:sz w:val="28"/>
          <w:szCs w:val="28"/>
        </w:rPr>
      </w:pPr>
    </w:p>
    <w:p w14:paraId="3F10CD6E" w14:textId="75710E17" w:rsidR="00001896" w:rsidRPr="00A463A3" w:rsidRDefault="00001896" w:rsidP="00001896">
      <w:pPr>
        <w:rPr>
          <w:rFonts w:ascii="SPD TheSans" w:hAnsi="SPD TheSans"/>
          <w:color w:val="FFFFFF" w:themeColor="background1"/>
          <w:sz w:val="40"/>
          <w:szCs w:val="40"/>
          <w:highlight w:val="red"/>
        </w:rPr>
      </w:pPr>
      <w:r w:rsidRPr="00A463A3">
        <w:rPr>
          <w:rFonts w:ascii="SPD TheSans" w:hAnsi="SPD TheSans"/>
          <w:color w:val="FFFFFF" w:themeColor="background1"/>
          <w:sz w:val="40"/>
          <w:szCs w:val="40"/>
          <w:highlight w:val="red"/>
        </w:rPr>
        <w:t>Am 10.05</w:t>
      </w:r>
      <w:r w:rsidR="000F7AE8">
        <w:rPr>
          <w:rFonts w:ascii="SPD TheSans" w:hAnsi="SPD TheSans"/>
          <w:color w:val="FFFFFF" w:themeColor="background1"/>
          <w:sz w:val="40"/>
          <w:szCs w:val="40"/>
          <w:highlight w:val="red"/>
        </w:rPr>
        <w:t>.</w:t>
      </w:r>
      <w:r w:rsidRPr="00A463A3">
        <w:rPr>
          <w:rFonts w:ascii="SPD TheSans" w:hAnsi="SPD TheSans"/>
          <w:color w:val="FFFFFF" w:themeColor="background1"/>
          <w:sz w:val="40"/>
          <w:szCs w:val="40"/>
          <w:highlight w:val="red"/>
        </w:rPr>
        <w:t xml:space="preserve"> fand ein Bunter Abend der Jusos Frankfurt im Saalbau Gutleut in Frankfurt statt.</w:t>
      </w:r>
    </w:p>
    <w:p w14:paraId="0878E56C" w14:textId="3F556355" w:rsidR="009C1A52" w:rsidRPr="00882E93" w:rsidRDefault="00882E93" w:rsidP="00001896">
      <w:pPr>
        <w:rPr>
          <w:rFonts w:ascii="SPD TheSans" w:hAnsi="SPD TheSans"/>
          <w:i/>
          <w:iCs/>
          <w:sz w:val="24"/>
          <w:szCs w:val="24"/>
        </w:rPr>
      </w:pPr>
      <w:r w:rsidRPr="00882E93">
        <w:rPr>
          <w:rFonts w:ascii="SPD TheSans" w:hAnsi="SPD TheSans"/>
          <w:i/>
          <w:iCs/>
          <w:sz w:val="24"/>
          <w:szCs w:val="24"/>
        </w:rPr>
        <w:t>Bericht: Julia Maiano</w:t>
      </w:r>
    </w:p>
    <w:p w14:paraId="02A5D300" w14:textId="4FEE99B2" w:rsidR="00001896" w:rsidRPr="00001896" w:rsidRDefault="00A0231E" w:rsidP="00001896">
      <w:pPr>
        <w:rPr>
          <w:rFonts w:ascii="SPD TheSans" w:hAnsi="SPD TheSans"/>
          <w:sz w:val="28"/>
          <w:szCs w:val="28"/>
        </w:rPr>
      </w:pPr>
      <w:r>
        <w:rPr>
          <w:rFonts w:ascii="SPD TheSans" w:hAnsi="SPD TheSans"/>
          <w:noProof/>
          <w:sz w:val="28"/>
          <w:szCs w:val="28"/>
          <w:lang w:eastAsia="de-DE"/>
        </w:rPr>
        <w:drawing>
          <wp:anchor distT="0" distB="0" distL="114300" distR="114300" simplePos="0" relativeHeight="251658249" behindDoc="0" locked="0" layoutInCell="1" allowOverlap="1" wp14:anchorId="19ED53AE" wp14:editId="4D9752E3">
            <wp:simplePos x="0" y="0"/>
            <wp:positionH relativeFrom="column">
              <wp:posOffset>5080</wp:posOffset>
            </wp:positionH>
            <wp:positionV relativeFrom="paragraph">
              <wp:posOffset>99060</wp:posOffset>
            </wp:positionV>
            <wp:extent cx="3252470" cy="3209925"/>
            <wp:effectExtent l="0" t="0" r="5080" b="9525"/>
            <wp:wrapSquare wrapText="bothSides"/>
            <wp:docPr id="1532582965" name="Grafik 1532582965" descr="Foto zeigt Julia Maiano im Rollstuhl und Mikrofon in der Hand vor einem Rednerpult der SPD während ihres Refe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82965" name="Grafik 4" descr="Foto zeigt Julia Maiano im Rollstuhl und Mikrofon in der Hand vor einem Rednerpult der SPD während ihres Refera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247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896" w:rsidRPr="00001896">
        <w:rPr>
          <w:rFonts w:ascii="SPD TheSans" w:hAnsi="SPD TheSans"/>
          <w:sz w:val="28"/>
          <w:szCs w:val="28"/>
        </w:rPr>
        <w:t>Hierzu wurde unser Bundesvorstandsmitglied Julia Maiano geladen</w:t>
      </w:r>
      <w:r w:rsidR="00A463A3">
        <w:rPr>
          <w:rFonts w:ascii="SPD TheSans" w:hAnsi="SPD TheSans"/>
          <w:sz w:val="28"/>
          <w:szCs w:val="28"/>
        </w:rPr>
        <w:t>,</w:t>
      </w:r>
      <w:r w:rsidR="00001896" w:rsidRPr="00001896">
        <w:rPr>
          <w:rFonts w:ascii="SPD TheSans" w:hAnsi="SPD TheSans"/>
          <w:sz w:val="28"/>
          <w:szCs w:val="28"/>
        </w:rPr>
        <w:t xml:space="preserve"> um über Barrierefreiheit zu referieren. Das Referat entwickelte sich in eine intensive Gesprächsrunde mit den sehr interessierten Jusos. Der Fokus wurde hier neben den Schulen und Unis auf Spielplätze</w:t>
      </w:r>
      <w:r w:rsidR="003B3774">
        <w:rPr>
          <w:rFonts w:ascii="SPD TheSans" w:hAnsi="SPD TheSans"/>
          <w:sz w:val="28"/>
          <w:szCs w:val="28"/>
        </w:rPr>
        <w:t xml:space="preserve"> und </w:t>
      </w:r>
      <w:r w:rsidR="00001896" w:rsidRPr="00001896">
        <w:rPr>
          <w:rFonts w:ascii="SPD TheSans" w:hAnsi="SPD TheSans"/>
          <w:sz w:val="28"/>
          <w:szCs w:val="28"/>
        </w:rPr>
        <w:t>das Nachtleben in Frankfurt konzentriert.</w:t>
      </w:r>
    </w:p>
    <w:p w14:paraId="2E9C58E7" w14:textId="77777777" w:rsidR="00001896" w:rsidRPr="00001896" w:rsidRDefault="00001896" w:rsidP="00001896">
      <w:pPr>
        <w:rPr>
          <w:rFonts w:ascii="SPD TheSans" w:hAnsi="SPD TheSans"/>
          <w:sz w:val="28"/>
          <w:szCs w:val="28"/>
        </w:rPr>
      </w:pPr>
      <w:r w:rsidRPr="00001896">
        <w:rPr>
          <w:rFonts w:ascii="SPD TheSans" w:hAnsi="SPD TheSans"/>
          <w:sz w:val="28"/>
          <w:szCs w:val="28"/>
        </w:rPr>
        <w:t xml:space="preserve">Wirkliche Auswahl haben Menschen mit Behinderung nicht. </w:t>
      </w:r>
    </w:p>
    <w:p w14:paraId="3F0B6EB6" w14:textId="67D8C7F4" w:rsidR="00001896" w:rsidRPr="00001896" w:rsidRDefault="00001896" w:rsidP="00001896">
      <w:pPr>
        <w:rPr>
          <w:rFonts w:ascii="SPD TheSans" w:hAnsi="SPD TheSans"/>
          <w:sz w:val="28"/>
          <w:szCs w:val="28"/>
        </w:rPr>
      </w:pPr>
      <w:r w:rsidRPr="00001896">
        <w:rPr>
          <w:rFonts w:ascii="SPD TheSans" w:hAnsi="SPD TheSans"/>
          <w:sz w:val="28"/>
          <w:szCs w:val="28"/>
        </w:rPr>
        <w:t xml:space="preserve">Welche Hindernisse hat ein Mensch mit </w:t>
      </w:r>
      <w:r w:rsidR="00A42A92" w:rsidRPr="00001896">
        <w:rPr>
          <w:rFonts w:ascii="SPD TheSans" w:hAnsi="SPD TheSans"/>
          <w:sz w:val="28"/>
          <w:szCs w:val="28"/>
        </w:rPr>
        <w:t>Behinderung,</w:t>
      </w:r>
      <w:r w:rsidRPr="00001896">
        <w:rPr>
          <w:rFonts w:ascii="SPD TheSans" w:hAnsi="SPD TheSans"/>
          <w:sz w:val="28"/>
          <w:szCs w:val="28"/>
        </w:rPr>
        <w:t xml:space="preserve"> wenn er sich einfach mal mit seinen Freunden treffen will</w:t>
      </w:r>
      <w:r w:rsidR="00552013">
        <w:rPr>
          <w:rFonts w:ascii="SPD TheSans" w:hAnsi="SPD TheSans"/>
          <w:sz w:val="28"/>
          <w:szCs w:val="28"/>
        </w:rPr>
        <w:t>?</w:t>
      </w:r>
      <w:r w:rsidRPr="00001896">
        <w:rPr>
          <w:rFonts w:ascii="SPD TheSans" w:hAnsi="SPD TheSans"/>
          <w:sz w:val="28"/>
          <w:szCs w:val="28"/>
        </w:rPr>
        <w:t xml:space="preserve"> Was gibt es für Möglichkeiten für uns, da Abhilfe zu schaffen und wie können die Jusos unterstützen</w:t>
      </w:r>
      <w:r w:rsidR="006E5F72">
        <w:rPr>
          <w:rFonts w:ascii="SPD TheSans" w:hAnsi="SPD TheSans"/>
          <w:sz w:val="28"/>
          <w:szCs w:val="28"/>
        </w:rPr>
        <w:t>?</w:t>
      </w:r>
      <w:r w:rsidRPr="00001896">
        <w:rPr>
          <w:rFonts w:ascii="SPD TheSans" w:hAnsi="SPD TheSans"/>
          <w:sz w:val="28"/>
          <w:szCs w:val="28"/>
        </w:rPr>
        <w:t xml:space="preserve"> </w:t>
      </w:r>
      <w:r w:rsidR="003C5D42">
        <w:rPr>
          <w:rFonts w:ascii="SPD TheSans" w:hAnsi="SPD TheSans"/>
          <w:sz w:val="28"/>
          <w:szCs w:val="28"/>
        </w:rPr>
        <w:t>A</w:t>
      </w:r>
      <w:r w:rsidRPr="00001896">
        <w:rPr>
          <w:rFonts w:ascii="SPD TheSans" w:hAnsi="SPD TheSans"/>
          <w:sz w:val="28"/>
          <w:szCs w:val="28"/>
        </w:rPr>
        <w:t>uch hier kam viel Input zusammen.</w:t>
      </w:r>
    </w:p>
    <w:p w14:paraId="34A30FF7" w14:textId="77777777" w:rsidR="00001896" w:rsidRDefault="00001896" w:rsidP="00001896">
      <w:pPr>
        <w:rPr>
          <w:rFonts w:ascii="SPD TheSans" w:hAnsi="SPD TheSans"/>
          <w:sz w:val="28"/>
          <w:szCs w:val="28"/>
        </w:rPr>
      </w:pPr>
    </w:p>
    <w:p w14:paraId="2C370D3D" w14:textId="77777777" w:rsidR="00A42A92" w:rsidRPr="00001896" w:rsidRDefault="00A42A92" w:rsidP="00001896">
      <w:pPr>
        <w:rPr>
          <w:rFonts w:ascii="SPD TheSans" w:hAnsi="SPD TheSans"/>
          <w:sz w:val="28"/>
          <w:szCs w:val="28"/>
        </w:rPr>
      </w:pPr>
    </w:p>
    <w:p w14:paraId="6EA83405" w14:textId="498EFFC3" w:rsidR="00001896" w:rsidRPr="00AD1581" w:rsidRDefault="00001896" w:rsidP="00001896">
      <w:pPr>
        <w:rPr>
          <w:rFonts w:ascii="SPD TheSans" w:hAnsi="SPD TheSans"/>
          <w:color w:val="FFFFFF" w:themeColor="background1"/>
          <w:sz w:val="40"/>
          <w:szCs w:val="40"/>
          <w:highlight w:val="red"/>
        </w:rPr>
      </w:pPr>
      <w:r w:rsidRPr="00AD1581">
        <w:rPr>
          <w:rFonts w:ascii="SPD TheSans" w:hAnsi="SPD TheSans"/>
          <w:color w:val="FFFFFF" w:themeColor="background1"/>
          <w:sz w:val="40"/>
          <w:szCs w:val="40"/>
          <w:highlight w:val="red"/>
        </w:rPr>
        <w:t>Landesparteitag am 17.06</w:t>
      </w:r>
      <w:r w:rsidR="003C5D42">
        <w:rPr>
          <w:rFonts w:ascii="SPD TheSans" w:hAnsi="SPD TheSans"/>
          <w:color w:val="FFFFFF" w:themeColor="background1"/>
          <w:sz w:val="40"/>
          <w:szCs w:val="40"/>
          <w:highlight w:val="red"/>
        </w:rPr>
        <w:t>.</w:t>
      </w:r>
      <w:r w:rsidRPr="00AD1581">
        <w:rPr>
          <w:rFonts w:ascii="SPD TheSans" w:hAnsi="SPD TheSans"/>
          <w:color w:val="FFFFFF" w:themeColor="background1"/>
          <w:sz w:val="40"/>
          <w:szCs w:val="40"/>
          <w:highlight w:val="red"/>
        </w:rPr>
        <w:t xml:space="preserve">2023 und Landesvertreter*innenversammlung Hessenwahl 08.06.2023 </w:t>
      </w:r>
    </w:p>
    <w:p w14:paraId="40533B0E" w14:textId="12F481E4" w:rsidR="00882E93" w:rsidRPr="00882E93" w:rsidRDefault="00882E93" w:rsidP="00001896">
      <w:pPr>
        <w:rPr>
          <w:rFonts w:ascii="SPD TheSans" w:hAnsi="SPD TheSans"/>
          <w:i/>
          <w:iCs/>
          <w:sz w:val="24"/>
          <w:szCs w:val="24"/>
        </w:rPr>
      </w:pPr>
      <w:r w:rsidRPr="00882E93">
        <w:rPr>
          <w:rFonts w:ascii="SPD TheSans" w:hAnsi="SPD TheSans"/>
          <w:i/>
          <w:iCs/>
          <w:sz w:val="24"/>
          <w:szCs w:val="24"/>
        </w:rPr>
        <w:t>Bericht: Julia Maiano</w:t>
      </w:r>
      <w:r w:rsidR="007D19DD">
        <w:rPr>
          <w:rFonts w:ascii="SPD TheSans" w:hAnsi="SPD TheSans"/>
          <w:i/>
          <w:iCs/>
          <w:sz w:val="24"/>
          <w:szCs w:val="24"/>
        </w:rPr>
        <w:t xml:space="preserve">, </w:t>
      </w:r>
      <w:r w:rsidR="007D19DD" w:rsidRPr="007D19DD">
        <w:rPr>
          <w:rFonts w:ascii="SPD TheSans" w:hAnsi="SPD TheSans"/>
          <w:i/>
          <w:iCs/>
          <w:sz w:val="24"/>
          <w:szCs w:val="24"/>
        </w:rPr>
        <w:t>Gerhard Eschborn</w:t>
      </w:r>
    </w:p>
    <w:p w14:paraId="45E093FC" w14:textId="333A16E5" w:rsidR="00001896" w:rsidRPr="003A7B15" w:rsidRDefault="00001896" w:rsidP="00001896">
      <w:pPr>
        <w:rPr>
          <w:rFonts w:ascii="SPD TheSans" w:hAnsi="SPD TheSans"/>
          <w:i/>
          <w:iCs/>
          <w:sz w:val="28"/>
          <w:szCs w:val="28"/>
        </w:rPr>
      </w:pPr>
      <w:r w:rsidRPr="00001896">
        <w:rPr>
          <w:rFonts w:ascii="SPD TheSans" w:hAnsi="SPD TheSans"/>
          <w:sz w:val="28"/>
          <w:szCs w:val="28"/>
        </w:rPr>
        <w:t>Listenplatz Gerhard Eschborn 64. mit 97,29 % (Vorsitzender), Julia Maiano 57. 97,71% (Beisitzerin), Cirsten Kunz 25. 96,58%</w:t>
      </w:r>
      <w:r w:rsidR="00084D2D">
        <w:rPr>
          <w:rFonts w:ascii="SPD TheSans" w:hAnsi="SPD TheSans"/>
          <w:sz w:val="28"/>
          <w:szCs w:val="28"/>
        </w:rPr>
        <w:t xml:space="preserve"> </w:t>
      </w:r>
      <w:r w:rsidRPr="00001896">
        <w:rPr>
          <w:rFonts w:ascii="SPD TheSans" w:hAnsi="SPD TheSans"/>
          <w:sz w:val="28"/>
          <w:szCs w:val="28"/>
        </w:rPr>
        <w:t>(Mitglied bei Selbst Aktiv) als Direktkandidatin (sie war früher 2013 mal aktiv, hat MS, macht in ihrem Kreis noch viel mit WfbM und sagt</w:t>
      </w:r>
      <w:r w:rsidR="000B5DEC">
        <w:rPr>
          <w:rFonts w:ascii="SPD TheSans" w:hAnsi="SPD TheSans"/>
          <w:sz w:val="28"/>
          <w:szCs w:val="28"/>
        </w:rPr>
        <w:t>,</w:t>
      </w:r>
      <w:r w:rsidRPr="00001896">
        <w:rPr>
          <w:rFonts w:ascii="SPD TheSans" w:hAnsi="SPD TheSans"/>
          <w:sz w:val="28"/>
          <w:szCs w:val="28"/>
        </w:rPr>
        <w:t xml:space="preserve"> sie steht zu </w:t>
      </w:r>
      <w:r w:rsidR="00601A4D">
        <w:rPr>
          <w:rFonts w:ascii="SPD TheSans" w:hAnsi="SPD TheSans"/>
          <w:sz w:val="28"/>
          <w:szCs w:val="28"/>
        </w:rPr>
        <w:t>S</w:t>
      </w:r>
      <w:r w:rsidRPr="00001896">
        <w:rPr>
          <w:rFonts w:ascii="SPD TheSans" w:hAnsi="SPD TheSans"/>
          <w:sz w:val="28"/>
          <w:szCs w:val="28"/>
        </w:rPr>
        <w:t>elbst Aktiv</w:t>
      </w:r>
      <w:r w:rsidR="000A4DBC">
        <w:rPr>
          <w:rFonts w:ascii="SPD TheSans" w:hAnsi="SPD TheSans"/>
          <w:sz w:val="28"/>
          <w:szCs w:val="28"/>
        </w:rPr>
        <w:t>,</w:t>
      </w:r>
      <w:r w:rsidRPr="00001896">
        <w:rPr>
          <w:rFonts w:ascii="SPD TheSans" w:hAnsi="SPD TheSans"/>
          <w:sz w:val="28"/>
          <w:szCs w:val="28"/>
        </w:rPr>
        <w:t xml:space="preserve"> also unterstützen wir sie)</w:t>
      </w:r>
    </w:p>
    <w:p w14:paraId="539A013D" w14:textId="525D0F53" w:rsidR="00001896" w:rsidRPr="00001896" w:rsidRDefault="00001896" w:rsidP="00001896">
      <w:pPr>
        <w:rPr>
          <w:rFonts w:ascii="SPD TheSans" w:hAnsi="SPD TheSans"/>
          <w:sz w:val="28"/>
          <w:szCs w:val="28"/>
        </w:rPr>
      </w:pPr>
      <w:r w:rsidRPr="00001896">
        <w:rPr>
          <w:rFonts w:ascii="SPD TheSans" w:hAnsi="SPD TheSans"/>
          <w:sz w:val="28"/>
          <w:szCs w:val="28"/>
        </w:rPr>
        <w:t>162 Listenplätze</w:t>
      </w:r>
      <w:r w:rsidR="003B4A9B">
        <w:rPr>
          <w:rFonts w:ascii="SPD TheSans" w:hAnsi="SPD TheSans"/>
          <w:sz w:val="28"/>
          <w:szCs w:val="28"/>
        </w:rPr>
        <w:t>,</w:t>
      </w:r>
      <w:r w:rsidRPr="00001896">
        <w:rPr>
          <w:rFonts w:ascii="SPD TheSans" w:hAnsi="SPD TheSans"/>
          <w:sz w:val="28"/>
          <w:szCs w:val="28"/>
        </w:rPr>
        <w:t xml:space="preserve"> 263 abgegebenen Stimmen zur Listenwahl. </w:t>
      </w:r>
    </w:p>
    <w:p w14:paraId="562E6111" w14:textId="77777777" w:rsidR="00001896" w:rsidRPr="00001896" w:rsidRDefault="00001896" w:rsidP="00001896">
      <w:pPr>
        <w:rPr>
          <w:rFonts w:ascii="SPD TheSans" w:hAnsi="SPD TheSans"/>
          <w:sz w:val="28"/>
          <w:szCs w:val="28"/>
        </w:rPr>
      </w:pPr>
      <w:r w:rsidRPr="00001896">
        <w:rPr>
          <w:rFonts w:ascii="SPD TheSans" w:hAnsi="SPD TheSans"/>
          <w:sz w:val="28"/>
          <w:szCs w:val="28"/>
        </w:rPr>
        <w:t xml:space="preserve">Nancy mit 94,4% gewählt </w:t>
      </w:r>
    </w:p>
    <w:p w14:paraId="4C4EB632" w14:textId="061D7059" w:rsidR="00001896" w:rsidRPr="00001896" w:rsidRDefault="00001896" w:rsidP="00001896">
      <w:pPr>
        <w:rPr>
          <w:rFonts w:ascii="SPD TheSans" w:hAnsi="SPD TheSans"/>
          <w:sz w:val="28"/>
          <w:szCs w:val="28"/>
        </w:rPr>
      </w:pPr>
      <w:r w:rsidRPr="00001896">
        <w:rPr>
          <w:rFonts w:ascii="SPD TheSans" w:hAnsi="SPD TheSans"/>
          <w:sz w:val="28"/>
          <w:szCs w:val="28"/>
        </w:rPr>
        <w:t>Rede von Julia über Inhalt: die Inklusive-Schlafwagenfahrt zur UB-BRK der schwarz-grünen Landesregierung.</w:t>
      </w:r>
    </w:p>
    <w:p w14:paraId="02B08106" w14:textId="4F245263" w:rsidR="00001896" w:rsidRPr="00001896" w:rsidRDefault="00001896" w:rsidP="00001896">
      <w:pPr>
        <w:rPr>
          <w:rFonts w:ascii="SPD TheSans" w:hAnsi="SPD TheSans"/>
          <w:sz w:val="28"/>
          <w:szCs w:val="28"/>
        </w:rPr>
      </w:pPr>
      <w:r w:rsidRPr="00001896">
        <w:rPr>
          <w:rFonts w:ascii="SPD TheSans" w:hAnsi="SPD TheSans"/>
          <w:sz w:val="28"/>
          <w:szCs w:val="28"/>
        </w:rPr>
        <w:t>Bezüglich Schulen, Freizeit mehr Beratung und Aufklärung in den Betrieben zur Einstellung von Menschen mit Behinderung.</w:t>
      </w:r>
    </w:p>
    <w:p w14:paraId="48526306" w14:textId="480F12BE" w:rsidR="00001896" w:rsidRPr="00001896" w:rsidRDefault="00001896" w:rsidP="00001896">
      <w:pPr>
        <w:rPr>
          <w:rFonts w:ascii="SPD TheSans" w:hAnsi="SPD TheSans"/>
          <w:sz w:val="28"/>
          <w:szCs w:val="28"/>
        </w:rPr>
      </w:pPr>
      <w:r w:rsidRPr="00001896">
        <w:rPr>
          <w:rFonts w:ascii="SPD TheSans" w:hAnsi="SPD TheSans"/>
          <w:sz w:val="28"/>
          <w:szCs w:val="28"/>
        </w:rPr>
        <w:t>Mir ist es wichtig</w:t>
      </w:r>
      <w:r w:rsidR="00065210">
        <w:rPr>
          <w:rFonts w:ascii="SPD TheSans" w:hAnsi="SPD TheSans"/>
          <w:sz w:val="28"/>
          <w:szCs w:val="28"/>
        </w:rPr>
        <w:t>,</w:t>
      </w:r>
      <w:r w:rsidRPr="00001896">
        <w:rPr>
          <w:rFonts w:ascii="SPD TheSans" w:hAnsi="SPD TheSans"/>
          <w:sz w:val="28"/>
          <w:szCs w:val="28"/>
        </w:rPr>
        <w:t xml:space="preserve"> auf die Diskriminierung von Frauen mit Behinderung aufmerksam zu machen. Wir müssen die Femizide benennen und bekämpfen. Jede </w:t>
      </w:r>
      <w:r w:rsidR="00190302">
        <w:rPr>
          <w:rFonts w:ascii="SPD TheSans" w:hAnsi="SPD TheSans"/>
          <w:sz w:val="28"/>
          <w:szCs w:val="28"/>
        </w:rPr>
        <w:t>zweite Frau</w:t>
      </w:r>
      <w:r w:rsidRPr="00001896">
        <w:rPr>
          <w:rFonts w:ascii="SPD TheSans" w:hAnsi="SPD TheSans"/>
          <w:sz w:val="28"/>
          <w:szCs w:val="28"/>
        </w:rPr>
        <w:t xml:space="preserve"> </w:t>
      </w:r>
      <w:r w:rsidR="004D3B10">
        <w:rPr>
          <w:rFonts w:ascii="SPD TheSans" w:hAnsi="SPD TheSans"/>
          <w:sz w:val="28"/>
          <w:szCs w:val="28"/>
        </w:rPr>
        <w:t>i</w:t>
      </w:r>
      <w:r w:rsidRPr="00001896">
        <w:rPr>
          <w:rFonts w:ascii="SPD TheSans" w:hAnsi="SPD TheSans"/>
          <w:sz w:val="28"/>
          <w:szCs w:val="28"/>
        </w:rPr>
        <w:t xml:space="preserve">st oder war in ihrem Leben von </w:t>
      </w:r>
      <w:r w:rsidR="003746CA">
        <w:rPr>
          <w:rFonts w:ascii="SPD TheSans" w:hAnsi="SPD TheSans"/>
          <w:sz w:val="28"/>
          <w:szCs w:val="28"/>
        </w:rPr>
        <w:t>k</w:t>
      </w:r>
      <w:r w:rsidRPr="00001896">
        <w:rPr>
          <w:rFonts w:ascii="SPD TheSans" w:hAnsi="SPD TheSans"/>
          <w:sz w:val="28"/>
          <w:szCs w:val="28"/>
        </w:rPr>
        <w:t xml:space="preserve">örperlicher/geistiger Gewalt betroffen und findet keinen sicheren Platz zum </w:t>
      </w:r>
      <w:r w:rsidR="00350405">
        <w:rPr>
          <w:rFonts w:ascii="SPD TheSans" w:hAnsi="SPD TheSans"/>
          <w:sz w:val="28"/>
          <w:szCs w:val="28"/>
        </w:rPr>
        <w:t>Leben</w:t>
      </w:r>
      <w:r w:rsidR="00503D38">
        <w:rPr>
          <w:rFonts w:ascii="SPD TheSans" w:hAnsi="SPD TheSans"/>
          <w:sz w:val="28"/>
          <w:szCs w:val="28"/>
        </w:rPr>
        <w:t>/</w:t>
      </w:r>
      <w:r w:rsidRPr="00001896">
        <w:rPr>
          <w:rFonts w:ascii="SPD TheSans" w:hAnsi="SPD TheSans"/>
          <w:sz w:val="28"/>
          <w:szCs w:val="28"/>
        </w:rPr>
        <w:t>Wohnen.</w:t>
      </w:r>
    </w:p>
    <w:p w14:paraId="738CB737" w14:textId="6306BA94" w:rsidR="00001896" w:rsidRDefault="00001896" w:rsidP="00C07A71">
      <w:pPr>
        <w:rPr>
          <w:rFonts w:ascii="SPD TheSans" w:hAnsi="SPD TheSans"/>
          <w:sz w:val="28"/>
          <w:szCs w:val="28"/>
        </w:rPr>
      </w:pPr>
    </w:p>
    <w:p w14:paraId="3AA23F58" w14:textId="09CA7EA0" w:rsidR="00001896" w:rsidRDefault="00001896" w:rsidP="00C07A71">
      <w:pPr>
        <w:rPr>
          <w:rFonts w:ascii="SPD TheSans" w:hAnsi="SPD TheSans"/>
          <w:sz w:val="28"/>
          <w:szCs w:val="28"/>
        </w:rPr>
      </w:pPr>
    </w:p>
    <w:p w14:paraId="7BD98043" w14:textId="402BC3CD" w:rsidR="0079087B" w:rsidRPr="0079087B" w:rsidRDefault="0079087B">
      <w:pPr>
        <w:rPr>
          <w:rFonts w:ascii="SPD TheSans" w:hAnsi="SPD TheSans"/>
          <w:color w:val="FFFFFF" w:themeColor="background1"/>
          <w:sz w:val="40"/>
          <w:szCs w:val="40"/>
          <w:highlight w:val="red"/>
        </w:rPr>
      </w:pPr>
      <w:r w:rsidRPr="0079087B">
        <w:rPr>
          <w:rFonts w:ascii="SPD TheSans" w:hAnsi="SPD TheSans"/>
          <w:color w:val="FFFFFF" w:themeColor="background1"/>
          <w:sz w:val="40"/>
          <w:szCs w:val="40"/>
          <w:highlight w:val="red"/>
        </w:rPr>
        <w:t xml:space="preserve">Zusammenarbeit mit miko – </w:t>
      </w:r>
      <w:r w:rsidRPr="00D27DD8">
        <w:rPr>
          <w:rFonts w:ascii="SPD TheSans" w:hAnsi="SPD TheSans"/>
          <w:color w:val="FFFFFF" w:themeColor="background1"/>
          <w:sz w:val="40"/>
          <w:szCs w:val="40"/>
          <w:highlight w:val="red"/>
          <w:u w:val="single"/>
        </w:rPr>
        <w:t>mi</w:t>
      </w:r>
      <w:r w:rsidRPr="0079087B">
        <w:rPr>
          <w:rFonts w:ascii="SPD TheSans" w:hAnsi="SPD TheSans"/>
          <w:color w:val="FFFFFF" w:themeColor="background1"/>
          <w:sz w:val="40"/>
          <w:szCs w:val="40"/>
          <w:highlight w:val="red"/>
        </w:rPr>
        <w:t xml:space="preserve">teinander </w:t>
      </w:r>
      <w:r w:rsidRPr="00D27DD8">
        <w:rPr>
          <w:rFonts w:ascii="SPD TheSans" w:hAnsi="SPD TheSans"/>
          <w:color w:val="FFFFFF" w:themeColor="background1"/>
          <w:sz w:val="40"/>
          <w:szCs w:val="40"/>
          <w:highlight w:val="red"/>
          <w:u w:val="single"/>
        </w:rPr>
        <w:t>ko</w:t>
      </w:r>
      <w:r w:rsidRPr="0079087B">
        <w:rPr>
          <w:rFonts w:ascii="SPD TheSans" w:hAnsi="SPD TheSans"/>
          <w:color w:val="FFFFFF" w:themeColor="background1"/>
          <w:sz w:val="40"/>
          <w:szCs w:val="40"/>
          <w:highlight w:val="red"/>
        </w:rPr>
        <w:t>mmunizieren Sachsen-Anhalt und Selbst Aktiv</w:t>
      </w:r>
    </w:p>
    <w:p w14:paraId="2CB265BB" w14:textId="5856EEC7" w:rsidR="0079087B" w:rsidRPr="00EE6B48" w:rsidRDefault="00EE6B48">
      <w:pPr>
        <w:rPr>
          <w:rFonts w:ascii="SPD TheSans" w:hAnsi="SPD TheSans"/>
          <w:i/>
          <w:iCs/>
          <w:sz w:val="24"/>
          <w:szCs w:val="24"/>
        </w:rPr>
      </w:pPr>
      <w:r w:rsidRPr="00EE6B48">
        <w:rPr>
          <w:rFonts w:ascii="SPD TheSans" w:hAnsi="SPD TheSans"/>
          <w:i/>
          <w:iCs/>
          <w:sz w:val="24"/>
          <w:szCs w:val="24"/>
        </w:rPr>
        <w:t>Beitrag</w:t>
      </w:r>
      <w:r w:rsidR="00397DBD">
        <w:rPr>
          <w:rFonts w:ascii="SPD TheSans" w:hAnsi="SPD TheSans"/>
          <w:i/>
          <w:iCs/>
          <w:sz w:val="24"/>
          <w:szCs w:val="24"/>
        </w:rPr>
        <w:t xml:space="preserve"> von</w:t>
      </w:r>
      <w:r w:rsidRPr="00EE6B48">
        <w:rPr>
          <w:rFonts w:ascii="SPD TheSans" w:hAnsi="SPD TheSans"/>
          <w:i/>
          <w:iCs/>
          <w:sz w:val="24"/>
          <w:szCs w:val="24"/>
        </w:rPr>
        <w:t xml:space="preserve"> Jörg Polster und Katrin Gensecke</w:t>
      </w:r>
      <w:r w:rsidRPr="00EE6B48">
        <w:rPr>
          <w:rFonts w:ascii="SPD TheSans" w:hAnsi="SPD TheSans"/>
          <w:i/>
          <w:iCs/>
          <w:sz w:val="24"/>
          <w:szCs w:val="24"/>
        </w:rPr>
        <w:br/>
        <w:t>Bild</w:t>
      </w:r>
      <w:r w:rsidR="00397DBD">
        <w:rPr>
          <w:rFonts w:ascii="SPD TheSans" w:hAnsi="SPD TheSans"/>
          <w:i/>
          <w:iCs/>
          <w:sz w:val="24"/>
          <w:szCs w:val="24"/>
        </w:rPr>
        <w:t xml:space="preserve"> von</w:t>
      </w:r>
      <w:r w:rsidRPr="00EE6B48">
        <w:rPr>
          <w:rFonts w:ascii="SPD TheSans" w:hAnsi="SPD TheSans"/>
          <w:i/>
          <w:iCs/>
          <w:sz w:val="24"/>
          <w:szCs w:val="24"/>
        </w:rPr>
        <w:t xml:space="preserve"> Katrin Gensecke</w:t>
      </w:r>
    </w:p>
    <w:p w14:paraId="7E767BEB" w14:textId="5518779B" w:rsidR="00E77F28" w:rsidRPr="00E77F28" w:rsidRDefault="00ED3A8D" w:rsidP="00E77F28">
      <w:pPr>
        <w:rPr>
          <w:rFonts w:ascii="SPD TheSans" w:hAnsi="SPD TheSans"/>
          <w:sz w:val="28"/>
          <w:szCs w:val="28"/>
        </w:rPr>
      </w:pPr>
      <w:r>
        <w:rPr>
          <w:rFonts w:ascii="SPD TheSans" w:hAnsi="SPD TheSans"/>
          <w:noProof/>
          <w:sz w:val="28"/>
          <w:szCs w:val="28"/>
          <w:lang w:eastAsia="de-DE"/>
        </w:rPr>
        <w:drawing>
          <wp:anchor distT="0" distB="0" distL="114300" distR="114300" simplePos="0" relativeHeight="251658250" behindDoc="0" locked="0" layoutInCell="1" allowOverlap="1" wp14:anchorId="0FE196AA" wp14:editId="68D13501">
            <wp:simplePos x="0" y="0"/>
            <wp:positionH relativeFrom="column">
              <wp:posOffset>-4445</wp:posOffset>
            </wp:positionH>
            <wp:positionV relativeFrom="paragraph">
              <wp:posOffset>90805</wp:posOffset>
            </wp:positionV>
            <wp:extent cx="2905125" cy="2905125"/>
            <wp:effectExtent l="0" t="0" r="9525" b="9525"/>
            <wp:wrapSquare wrapText="bothSides"/>
            <wp:docPr id="423685344" name="Grafik 423685344" descr="Bild zeigt Teilnehmer der Konferenz in einem Sitzungssaal des Landtags in Sachsen-Anh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85344" name="Grafik 1" descr="Bild zeigt Teilnehmer der Konferenz in einem Sitzungssaal des Landtags in Sachsen-Anhal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F28" w:rsidRPr="00E77F28">
        <w:rPr>
          <w:rFonts w:ascii="SPD TheSans" w:hAnsi="SPD TheSans"/>
          <w:sz w:val="28"/>
          <w:szCs w:val="28"/>
        </w:rPr>
        <w:t xml:space="preserve">Am 19. April 2023 trafen sich Mitglieder der  AG Selbst Aktiv Sachsen-Anhalt mit den Verantwortlichen des Projektes miko – </w:t>
      </w:r>
      <w:r w:rsidR="00E77F28" w:rsidRPr="00E77F28">
        <w:rPr>
          <w:rFonts w:ascii="SPD TheSans" w:hAnsi="SPD TheSans"/>
          <w:sz w:val="28"/>
          <w:szCs w:val="28"/>
          <w:u w:val="single"/>
        </w:rPr>
        <w:t>mi</w:t>
      </w:r>
      <w:r w:rsidR="00E77F28" w:rsidRPr="00E77F28">
        <w:rPr>
          <w:rFonts w:ascii="SPD TheSans" w:hAnsi="SPD TheSans"/>
          <w:sz w:val="28"/>
          <w:szCs w:val="28"/>
        </w:rPr>
        <w:t xml:space="preserve">teinander </w:t>
      </w:r>
      <w:r w:rsidR="00E77F28" w:rsidRPr="00E77F28">
        <w:rPr>
          <w:rFonts w:ascii="SPD TheSans" w:hAnsi="SPD TheSans"/>
          <w:sz w:val="28"/>
          <w:szCs w:val="28"/>
          <w:u w:val="single"/>
        </w:rPr>
        <w:t>ko</w:t>
      </w:r>
      <w:r w:rsidR="00E77F28" w:rsidRPr="00E77F28">
        <w:rPr>
          <w:rFonts w:ascii="SPD TheSans" w:hAnsi="SPD TheSans"/>
          <w:sz w:val="28"/>
          <w:szCs w:val="28"/>
        </w:rPr>
        <w:t>mmunizieren der AWO Sachsen-Anhalt, welches ein inklusives Projekt für Menschen mit Behinderung und Migrationshintergrund ist, im Gebäude des Landtages von Sachsen-Anhalt.</w:t>
      </w:r>
    </w:p>
    <w:p w14:paraId="227CDDE2" w14:textId="40298647" w:rsidR="00E77F28" w:rsidRPr="00E77F28" w:rsidRDefault="00E77F28" w:rsidP="00E77F28">
      <w:pPr>
        <w:rPr>
          <w:rFonts w:ascii="SPD TheSans" w:hAnsi="SPD TheSans"/>
          <w:sz w:val="28"/>
          <w:szCs w:val="28"/>
        </w:rPr>
      </w:pPr>
      <w:r w:rsidRPr="00E77F28">
        <w:rPr>
          <w:rFonts w:ascii="SPD TheSans" w:hAnsi="SPD TheSans"/>
          <w:sz w:val="28"/>
          <w:szCs w:val="28"/>
        </w:rPr>
        <w:t>Sie erzählten uns, wie das Projekt aus einem Projekt der Integrationsnachbarschaftshilfe entstanden ist. Gegründet wurde das Projekt durch Rami Dahbour und Sophie Rode, mit dem Ziel</w:t>
      </w:r>
      <w:r w:rsidR="00A5331B">
        <w:rPr>
          <w:rFonts w:ascii="SPD TheSans" w:hAnsi="SPD TheSans"/>
          <w:sz w:val="28"/>
          <w:szCs w:val="28"/>
        </w:rPr>
        <w:t>,</w:t>
      </w:r>
      <w:r w:rsidRPr="00E77F28">
        <w:rPr>
          <w:rFonts w:ascii="SPD TheSans" w:hAnsi="SPD TheSans"/>
          <w:sz w:val="28"/>
          <w:szCs w:val="28"/>
        </w:rPr>
        <w:t xml:space="preserve"> Inklusion für Menschen mit Behinderung mit Migrationshintergrund umzusetzen. Dies Projekt ist nach eigener Aussage eine gelungene Mischung zwischen Beratung und Begegnung.</w:t>
      </w:r>
    </w:p>
    <w:p w14:paraId="2B58F627" w14:textId="4DB2CA6C" w:rsidR="00E77F28" w:rsidRPr="00E77F28" w:rsidRDefault="00875653" w:rsidP="00E77F28">
      <w:pPr>
        <w:rPr>
          <w:rFonts w:ascii="SPD TheSans" w:hAnsi="SPD TheSans"/>
          <w:sz w:val="28"/>
          <w:szCs w:val="28"/>
        </w:rPr>
      </w:pPr>
      <w:r>
        <w:rPr>
          <w:rFonts w:ascii="SPD TheSans" w:hAnsi="SPD TheSans"/>
          <w:sz w:val="28"/>
          <w:szCs w:val="28"/>
        </w:rPr>
        <w:t>m</w:t>
      </w:r>
      <w:r w:rsidR="00E77F28" w:rsidRPr="00E77F28">
        <w:rPr>
          <w:rFonts w:ascii="SPD TheSans" w:hAnsi="SPD TheSans"/>
          <w:sz w:val="28"/>
          <w:szCs w:val="28"/>
        </w:rPr>
        <w:t>iko stützt sich auf:</w:t>
      </w:r>
    </w:p>
    <w:p w14:paraId="759BA6D7" w14:textId="77777777" w:rsidR="00E77F28" w:rsidRPr="002B129D" w:rsidRDefault="00E77F28" w:rsidP="002B129D">
      <w:pPr>
        <w:pStyle w:val="Listenabsatz"/>
        <w:numPr>
          <w:ilvl w:val="0"/>
          <w:numId w:val="1"/>
        </w:numPr>
        <w:rPr>
          <w:rFonts w:ascii="SPD TheSans" w:hAnsi="SPD TheSans"/>
          <w:sz w:val="28"/>
          <w:szCs w:val="28"/>
        </w:rPr>
      </w:pPr>
      <w:r w:rsidRPr="002B129D">
        <w:rPr>
          <w:rFonts w:ascii="SPD TheSans" w:hAnsi="SPD TheSans"/>
          <w:sz w:val="28"/>
          <w:szCs w:val="28"/>
        </w:rPr>
        <w:t>Begegnung,</w:t>
      </w:r>
    </w:p>
    <w:p w14:paraId="6F5C6B1B" w14:textId="77777777" w:rsidR="00E77F28" w:rsidRPr="002B129D" w:rsidRDefault="00E77F28" w:rsidP="002B129D">
      <w:pPr>
        <w:pStyle w:val="Listenabsatz"/>
        <w:numPr>
          <w:ilvl w:val="0"/>
          <w:numId w:val="1"/>
        </w:numPr>
        <w:rPr>
          <w:rFonts w:ascii="SPD TheSans" w:hAnsi="SPD TheSans"/>
          <w:sz w:val="28"/>
          <w:szCs w:val="28"/>
        </w:rPr>
      </w:pPr>
      <w:r w:rsidRPr="002B129D">
        <w:rPr>
          <w:rFonts w:ascii="SPD TheSans" w:hAnsi="SPD TheSans"/>
          <w:sz w:val="28"/>
          <w:szCs w:val="28"/>
        </w:rPr>
        <w:t>Netzwerk,</w:t>
      </w:r>
    </w:p>
    <w:p w14:paraId="4785E551" w14:textId="77777777" w:rsidR="00E77F28" w:rsidRPr="002B129D" w:rsidRDefault="00E77F28" w:rsidP="002B129D">
      <w:pPr>
        <w:pStyle w:val="Listenabsatz"/>
        <w:numPr>
          <w:ilvl w:val="0"/>
          <w:numId w:val="1"/>
        </w:numPr>
        <w:rPr>
          <w:rFonts w:ascii="SPD TheSans" w:hAnsi="SPD TheSans"/>
          <w:sz w:val="28"/>
          <w:szCs w:val="28"/>
        </w:rPr>
      </w:pPr>
      <w:r w:rsidRPr="002B129D">
        <w:rPr>
          <w:rFonts w:ascii="SPD TheSans" w:hAnsi="SPD TheSans"/>
          <w:sz w:val="28"/>
          <w:szCs w:val="28"/>
        </w:rPr>
        <w:t>Beratung und Begleitung,</w:t>
      </w:r>
    </w:p>
    <w:p w14:paraId="76BB2DAA" w14:textId="77777777" w:rsidR="00E77F28" w:rsidRPr="002B129D" w:rsidRDefault="00E77F28" w:rsidP="002B129D">
      <w:pPr>
        <w:pStyle w:val="Listenabsatz"/>
        <w:numPr>
          <w:ilvl w:val="0"/>
          <w:numId w:val="1"/>
        </w:numPr>
        <w:rPr>
          <w:rFonts w:ascii="SPD TheSans" w:hAnsi="SPD TheSans"/>
          <w:sz w:val="28"/>
          <w:szCs w:val="28"/>
        </w:rPr>
      </w:pPr>
      <w:r w:rsidRPr="002B129D">
        <w:rPr>
          <w:rFonts w:ascii="SPD TheSans" w:hAnsi="SPD TheSans"/>
          <w:sz w:val="28"/>
          <w:szCs w:val="28"/>
        </w:rPr>
        <w:t>Ehrenamt und Schulungen.</w:t>
      </w:r>
    </w:p>
    <w:p w14:paraId="05D3B96A" w14:textId="77777777" w:rsidR="00E77F28" w:rsidRPr="00E77F28" w:rsidRDefault="00E77F28" w:rsidP="00E77F28">
      <w:pPr>
        <w:rPr>
          <w:rFonts w:ascii="SPD TheSans" w:hAnsi="SPD TheSans"/>
          <w:sz w:val="28"/>
          <w:szCs w:val="28"/>
        </w:rPr>
      </w:pPr>
      <w:r w:rsidRPr="00E77F28">
        <w:rPr>
          <w:rFonts w:ascii="SPD TheSans" w:hAnsi="SPD TheSans"/>
          <w:sz w:val="28"/>
          <w:szCs w:val="28"/>
        </w:rPr>
        <w:t>In diesem Projekt werden interkulturelle Essen, interkulturelles Zuckerfest und interkulturelles Ehrenamt und viele andere Veranstaltungen zur Begegnung und dem gemeinsamen Verständnis geboten.</w:t>
      </w:r>
    </w:p>
    <w:p w14:paraId="267CC54A" w14:textId="7C37D544" w:rsidR="00E77F28" w:rsidRPr="00E77F28" w:rsidRDefault="00875653" w:rsidP="00E77F28">
      <w:pPr>
        <w:rPr>
          <w:rFonts w:ascii="SPD TheSans" w:hAnsi="SPD TheSans"/>
          <w:sz w:val="28"/>
          <w:szCs w:val="28"/>
        </w:rPr>
      </w:pPr>
      <w:r>
        <w:rPr>
          <w:rFonts w:ascii="SPD TheSans" w:hAnsi="SPD TheSans"/>
          <w:sz w:val="28"/>
          <w:szCs w:val="28"/>
        </w:rPr>
        <w:t>m</w:t>
      </w:r>
      <w:r w:rsidR="00E77F28" w:rsidRPr="00E77F28">
        <w:rPr>
          <w:rFonts w:ascii="SPD TheSans" w:hAnsi="SPD TheSans"/>
          <w:sz w:val="28"/>
          <w:szCs w:val="28"/>
        </w:rPr>
        <w:t>iko schult u.a. auch interkulturelle Kompetenzen bei Behörden und Ämtern.</w:t>
      </w:r>
    </w:p>
    <w:p w14:paraId="1BA9810D" w14:textId="6387944D" w:rsidR="00E77F28" w:rsidRPr="00E77F28" w:rsidRDefault="00E77F28" w:rsidP="00E77F28">
      <w:pPr>
        <w:rPr>
          <w:rFonts w:ascii="SPD TheSans" w:hAnsi="SPD TheSans"/>
          <w:sz w:val="28"/>
          <w:szCs w:val="28"/>
        </w:rPr>
      </w:pPr>
      <w:r w:rsidRPr="00E77F28">
        <w:rPr>
          <w:rFonts w:ascii="SPD TheSans" w:hAnsi="SPD TheSans"/>
          <w:sz w:val="28"/>
          <w:szCs w:val="28"/>
        </w:rPr>
        <w:t>Im Anschluss beantworteten sie unsere Fragen</w:t>
      </w:r>
      <w:r w:rsidR="00A741CB">
        <w:rPr>
          <w:rFonts w:ascii="SPD TheSans" w:hAnsi="SPD TheSans"/>
          <w:sz w:val="28"/>
          <w:szCs w:val="28"/>
        </w:rPr>
        <w:t xml:space="preserve">, </w:t>
      </w:r>
      <w:r w:rsidRPr="00E77F28">
        <w:rPr>
          <w:rFonts w:ascii="SPD TheSans" w:hAnsi="SPD TheSans"/>
          <w:sz w:val="28"/>
          <w:szCs w:val="28"/>
        </w:rPr>
        <w:t xml:space="preserve">stellten uns auch einige und baten um Unterstützung in unserem Netzwerk. </w:t>
      </w:r>
      <w:r w:rsidR="00A741CB">
        <w:rPr>
          <w:rFonts w:ascii="SPD TheSans" w:hAnsi="SPD TheSans"/>
          <w:sz w:val="28"/>
          <w:szCs w:val="28"/>
        </w:rPr>
        <w:t>W</w:t>
      </w:r>
      <w:r w:rsidRPr="00E77F28">
        <w:rPr>
          <w:rFonts w:ascii="SPD TheSans" w:hAnsi="SPD TheSans"/>
          <w:sz w:val="28"/>
          <w:szCs w:val="28"/>
        </w:rPr>
        <w:t>ir</w:t>
      </w:r>
      <w:r w:rsidR="00572502">
        <w:rPr>
          <w:rFonts w:ascii="SPD TheSans" w:hAnsi="SPD TheSans"/>
          <w:sz w:val="28"/>
          <w:szCs w:val="28"/>
        </w:rPr>
        <w:t xml:space="preserve"> von </w:t>
      </w:r>
      <w:r w:rsidRPr="00E77F28">
        <w:rPr>
          <w:rFonts w:ascii="SPD TheSans" w:hAnsi="SPD TheSans"/>
          <w:sz w:val="28"/>
          <w:szCs w:val="28"/>
        </w:rPr>
        <w:t>Selbst Aktiv  wollen mit unseren Netzwerken kooperieren. Die Anträge zur Erweiterung der Leistungen zur Eingliederungshilfe im Asylbewerberleistungsgesetz sind bereits im Rahmen der Bundeskonferenz und zum Landesparteitag an die Bundestagsfraktion zur Beratung geschickt worden.</w:t>
      </w:r>
    </w:p>
    <w:p w14:paraId="50C8890B" w14:textId="0823C3CF" w:rsidR="00E77F28" w:rsidRPr="00E77F28" w:rsidRDefault="000C1885" w:rsidP="00E77F28">
      <w:pPr>
        <w:rPr>
          <w:rFonts w:ascii="SPD TheSans" w:hAnsi="SPD TheSans"/>
          <w:sz w:val="28"/>
          <w:szCs w:val="28"/>
        </w:rPr>
      </w:pPr>
      <w:r w:rsidRPr="00E77F28">
        <w:rPr>
          <w:rFonts w:ascii="SPD TheSans" w:hAnsi="SPD TheSans"/>
          <w:sz w:val="28"/>
          <w:szCs w:val="28"/>
        </w:rPr>
        <w:t>Des Weiteren</w:t>
      </w:r>
      <w:r w:rsidR="00E77F28" w:rsidRPr="00E77F28">
        <w:rPr>
          <w:rFonts w:ascii="SPD TheSans" w:hAnsi="SPD TheSans"/>
          <w:sz w:val="28"/>
          <w:szCs w:val="28"/>
        </w:rPr>
        <w:t xml:space="preserve"> wollen wir gemeinsam das Papier für Flüchtlinge, Migranten:innen mit Behinderungen aktualisieren. In der Adventszeit wollen wir den Jahresausklang bei einem gemeinsamen Essen ausklingen lassen.</w:t>
      </w:r>
    </w:p>
    <w:p w14:paraId="2FCE83FA" w14:textId="383E431D" w:rsidR="0079087B" w:rsidRDefault="00E77F28" w:rsidP="00E77F28">
      <w:pPr>
        <w:rPr>
          <w:rFonts w:ascii="SPD TheSans" w:hAnsi="SPD TheSans"/>
          <w:sz w:val="28"/>
          <w:szCs w:val="28"/>
        </w:rPr>
      </w:pPr>
      <w:r w:rsidRPr="00E77F28">
        <w:rPr>
          <w:rFonts w:ascii="SPD TheSans" w:hAnsi="SPD TheSans"/>
          <w:sz w:val="28"/>
          <w:szCs w:val="28"/>
        </w:rPr>
        <w:t>Am Ende gingen alle gemeinsam um einige Erfahrungen und Kenntnisse reicher mit dem festen Willen der weiteren Zusammenarbeit auseinander.</w:t>
      </w:r>
    </w:p>
    <w:p w14:paraId="2EB38C64" w14:textId="2DD40CDF" w:rsidR="0079087B" w:rsidRDefault="0079087B">
      <w:pPr>
        <w:rPr>
          <w:rFonts w:ascii="SPD TheSans" w:hAnsi="SPD TheSans"/>
          <w:sz w:val="28"/>
          <w:szCs w:val="28"/>
        </w:rPr>
      </w:pPr>
    </w:p>
    <w:p w14:paraId="5ACF31C9" w14:textId="77777777" w:rsidR="001D0303" w:rsidRDefault="001D0303">
      <w:pPr>
        <w:rPr>
          <w:rFonts w:ascii="SPD TheSans" w:hAnsi="SPD TheSans"/>
          <w:sz w:val="28"/>
          <w:szCs w:val="28"/>
        </w:rPr>
      </w:pPr>
    </w:p>
    <w:p w14:paraId="2C99E46D" w14:textId="05AE54B6" w:rsidR="001D0303" w:rsidRPr="001D0303" w:rsidRDefault="001D0303">
      <w:pPr>
        <w:rPr>
          <w:rFonts w:ascii="SPD TheSans" w:hAnsi="SPD TheSans"/>
          <w:color w:val="FFFFFF" w:themeColor="background1"/>
          <w:sz w:val="40"/>
          <w:szCs w:val="40"/>
          <w:highlight w:val="red"/>
        </w:rPr>
      </w:pPr>
      <w:r w:rsidRPr="001D0303">
        <w:rPr>
          <w:rFonts w:ascii="SPD TheSans" w:hAnsi="SPD TheSans"/>
          <w:color w:val="FFFFFF" w:themeColor="background1"/>
          <w:sz w:val="40"/>
          <w:szCs w:val="40"/>
          <w:highlight w:val="red"/>
        </w:rPr>
        <w:t>Bündnis KINDERGRUNDSICHERUNG räumt mit Mythen auf</w:t>
      </w:r>
    </w:p>
    <w:p w14:paraId="411DD4CA" w14:textId="4C0CEF53" w:rsidR="001D0303" w:rsidRPr="009262E9" w:rsidRDefault="00802F79" w:rsidP="00802F79">
      <w:pPr>
        <w:rPr>
          <w:rFonts w:ascii="SPD TheSans" w:hAnsi="SPD TheSans"/>
          <w:i/>
          <w:iCs/>
          <w:sz w:val="24"/>
          <w:szCs w:val="24"/>
        </w:rPr>
      </w:pPr>
      <w:r w:rsidRPr="009262E9">
        <w:rPr>
          <w:rFonts w:ascii="SPD TheSans" w:hAnsi="SPD TheSans"/>
          <w:i/>
          <w:iCs/>
          <w:sz w:val="24"/>
          <w:szCs w:val="24"/>
        </w:rPr>
        <w:t xml:space="preserve">Pressemitteilung Nr. 30/2023 Sozialverband Deutschland </w:t>
      </w:r>
      <w:r w:rsidR="009262E9" w:rsidRPr="009262E9">
        <w:rPr>
          <w:rFonts w:ascii="SPD TheSans" w:hAnsi="SPD TheSans"/>
          <w:i/>
          <w:iCs/>
          <w:sz w:val="24"/>
          <w:szCs w:val="24"/>
        </w:rPr>
        <w:t xml:space="preserve">e.V. (SoVD) vom </w:t>
      </w:r>
      <w:r w:rsidRPr="009262E9">
        <w:rPr>
          <w:rFonts w:ascii="SPD TheSans" w:hAnsi="SPD TheSans"/>
          <w:i/>
          <w:iCs/>
          <w:sz w:val="24"/>
          <w:szCs w:val="24"/>
        </w:rPr>
        <w:t>22. Mai 2023</w:t>
      </w:r>
    </w:p>
    <w:p w14:paraId="0F9F0714" w14:textId="77777777" w:rsidR="00864A21" w:rsidRPr="00864A21" w:rsidRDefault="00864A21" w:rsidP="00864A21">
      <w:pPr>
        <w:rPr>
          <w:rFonts w:ascii="SPD TheSans" w:hAnsi="SPD TheSans"/>
          <w:sz w:val="28"/>
          <w:szCs w:val="28"/>
        </w:rPr>
      </w:pPr>
      <w:r w:rsidRPr="00864A21">
        <w:rPr>
          <w:rFonts w:ascii="SPD TheSans" w:hAnsi="SPD TheSans"/>
          <w:sz w:val="28"/>
          <w:szCs w:val="28"/>
        </w:rPr>
        <w:t>SoVD-Vorstandsvorsitzende Michaela Engelmeier: „Eine gute materielle Absicherung bleibt die Grundvoraussetzung für gute Bildung, denn mit leerem Magen lässt es sich schlecht lernen.“</w:t>
      </w:r>
    </w:p>
    <w:p w14:paraId="2989F11C" w14:textId="16DED49B" w:rsidR="00864A21" w:rsidRPr="00864A21" w:rsidRDefault="00864A21" w:rsidP="00864A21">
      <w:pPr>
        <w:rPr>
          <w:rFonts w:ascii="SPD TheSans" w:hAnsi="SPD TheSans"/>
          <w:sz w:val="28"/>
          <w:szCs w:val="28"/>
        </w:rPr>
      </w:pPr>
      <w:r w:rsidRPr="00864A21">
        <w:rPr>
          <w:rFonts w:ascii="SPD TheSans" w:hAnsi="SPD TheSans"/>
          <w:sz w:val="28"/>
          <w:szCs w:val="28"/>
        </w:rPr>
        <w:t>Berlin. Bereits seit 2009 setzt sich das Bündnis KINDERGRUNDSICHERUNG dafür ein, dass Kinderarmut wirksam bekämpft wird. Das Bündnis um den SoVD besteht aus inzwischen 20 Verbänden und 13 unterstützenden Wissenschaftler*innen und fordert die Einführung einer echten Kindergrundsicherung, die ihren Namen verdient. Hierfür sollen große</w:t>
      </w:r>
      <w:r>
        <w:rPr>
          <w:rFonts w:ascii="SPD TheSans" w:hAnsi="SPD TheSans"/>
          <w:sz w:val="28"/>
          <w:szCs w:val="28"/>
        </w:rPr>
        <w:t xml:space="preserve"> </w:t>
      </w:r>
      <w:r w:rsidRPr="00864A21">
        <w:rPr>
          <w:rFonts w:ascii="SPD TheSans" w:hAnsi="SPD TheSans"/>
          <w:sz w:val="28"/>
          <w:szCs w:val="28"/>
        </w:rPr>
        <w:t>Teile der bisherigen staatlichen Leistungen für Kinder sowohl gebündelt und automatisiert als auch auf ein armutsverhinderndes Niveau erhöht werden. Mit dieser echten Kindergrundsicherung sollen alle Kinder in Deutschland so finanziell ausreichend abgesichert werden, dass sie unabhängig von ihrem Elternhaus echte Teilhabechancen erhalten.</w:t>
      </w:r>
    </w:p>
    <w:p w14:paraId="2DFDFBDD" w14:textId="7BBF31D2" w:rsidR="006454BE" w:rsidRDefault="00864A21" w:rsidP="00864A21">
      <w:pPr>
        <w:rPr>
          <w:rFonts w:ascii="SPD TheSans" w:hAnsi="SPD TheSans"/>
          <w:sz w:val="28"/>
          <w:szCs w:val="28"/>
        </w:rPr>
      </w:pPr>
      <w:r w:rsidRPr="00864A21">
        <w:rPr>
          <w:rFonts w:ascii="SPD TheSans" w:hAnsi="SPD TheSans"/>
          <w:sz w:val="28"/>
          <w:szCs w:val="28"/>
        </w:rPr>
        <w:t xml:space="preserve">Die Verhandlungen der Bundesregierung zur Einführung einer Kindergrundsicherung sind derzeit umfangreich Gegenstand der öffentlichen Debatten. Das Bündnis nimmt dabei mit Sorge zur Kenntnis, dass immer wieder Mythen und Vorurteile zur Kindergrundsicherung und Armutsbetroffenheit kursieren. Diese möchte das Bündnis mit folgender Zusammenstellung ein für alle Mal abräumen: </w:t>
      </w:r>
      <w:hyperlink r:id="rId37" w:history="1">
        <w:r w:rsidR="006454BE" w:rsidRPr="00EA05CC">
          <w:rPr>
            <w:rStyle w:val="Hyperlink"/>
            <w:rFonts w:ascii="SPD TheSans" w:hAnsi="SPD TheSans"/>
            <w:sz w:val="28"/>
            <w:szCs w:val="28"/>
          </w:rPr>
          <w:t>https://kinderarmut-hat-folgen.de/Mythen-zur-Kindergrundsicherung</w:t>
        </w:r>
      </w:hyperlink>
      <w:r w:rsidR="006454BE">
        <w:rPr>
          <w:rFonts w:ascii="SPD TheSans" w:hAnsi="SPD TheSans"/>
          <w:sz w:val="28"/>
          <w:szCs w:val="28"/>
        </w:rPr>
        <w:t>.</w:t>
      </w:r>
    </w:p>
    <w:p w14:paraId="3480E008" w14:textId="77777777" w:rsidR="00864A21" w:rsidRPr="00864A21" w:rsidRDefault="00864A21" w:rsidP="00864A21">
      <w:pPr>
        <w:rPr>
          <w:rFonts w:ascii="SPD TheSans" w:hAnsi="SPD TheSans"/>
          <w:sz w:val="28"/>
          <w:szCs w:val="28"/>
        </w:rPr>
      </w:pPr>
      <w:r w:rsidRPr="00864A21">
        <w:rPr>
          <w:rFonts w:ascii="SPD TheSans" w:hAnsi="SPD TheSans"/>
          <w:sz w:val="28"/>
          <w:szCs w:val="28"/>
        </w:rPr>
        <w:t>Die SoVD-Vorstandsvorsitzende Michaela Engelmeier stellt klar: „Eine gute materielle Absicherung ist die Grundvoraussetzung für gute Bildung. Kinder brauchen daher heute schon ausreichend finanzielle Unterstützung für Essen, Kleidung und angemessenen Wohnraum. Denn mit leerem Magen lässt es sich schlecht lernen. Neben Bildung und Geld ist auch die gesellschaftliche Teilhabe von Kindern wichtig. Hierfür bedarf es guter Freizeitangebote und auch gebührenfreier Kita- und Hortplätze. Es geht also nicht um ein Entweder-oder: gegen Kinderarmut hilft nur ein Miteinander von mehr Geld für die Familien und einer besseren Bildung und Infrastruktur für Kinder“.</w:t>
      </w:r>
    </w:p>
    <w:p w14:paraId="32B36E98" w14:textId="192DA25C" w:rsidR="001D0303" w:rsidRDefault="00864A21" w:rsidP="00864A21">
      <w:pPr>
        <w:rPr>
          <w:rFonts w:ascii="SPD TheSans" w:hAnsi="SPD TheSans"/>
          <w:sz w:val="28"/>
          <w:szCs w:val="28"/>
        </w:rPr>
      </w:pPr>
      <w:r w:rsidRPr="00864A21">
        <w:rPr>
          <w:rFonts w:ascii="SPD TheSans" w:hAnsi="SPD TheSans"/>
          <w:sz w:val="28"/>
          <w:szCs w:val="28"/>
        </w:rPr>
        <w:t xml:space="preserve">Weitere Infos zum Bündnis KINDERGRUNDSICHERUNG finden Sie hier: </w:t>
      </w:r>
      <w:hyperlink r:id="rId38" w:history="1">
        <w:r w:rsidRPr="00AE0CC3">
          <w:rPr>
            <w:rStyle w:val="Hyperlink"/>
            <w:rFonts w:ascii="SPD TheSans" w:hAnsi="SPD TheSans"/>
            <w:sz w:val="28"/>
            <w:szCs w:val="28"/>
          </w:rPr>
          <w:t>HIER</w:t>
        </w:r>
      </w:hyperlink>
      <w:r w:rsidRPr="00864A21">
        <w:rPr>
          <w:rFonts w:ascii="SPD TheSans" w:hAnsi="SPD TheSans"/>
          <w:sz w:val="28"/>
          <w:szCs w:val="28"/>
        </w:rPr>
        <w:t>.</w:t>
      </w:r>
    </w:p>
    <w:p w14:paraId="1A120B38" w14:textId="77777777" w:rsidR="001D0303" w:rsidRDefault="001D0303">
      <w:pPr>
        <w:rPr>
          <w:rFonts w:ascii="SPD TheSans" w:hAnsi="SPD TheSans"/>
          <w:sz w:val="28"/>
          <w:szCs w:val="28"/>
        </w:rPr>
      </w:pPr>
    </w:p>
    <w:p w14:paraId="02FA297E" w14:textId="77777777" w:rsidR="001D0303" w:rsidRDefault="001D0303">
      <w:pPr>
        <w:rPr>
          <w:rFonts w:ascii="SPD TheSans" w:hAnsi="SPD TheSans"/>
          <w:sz w:val="28"/>
          <w:szCs w:val="28"/>
        </w:rPr>
      </w:pPr>
    </w:p>
    <w:p w14:paraId="4BFDD1FB" w14:textId="77777777" w:rsidR="00D011A5" w:rsidRPr="00D011A5" w:rsidRDefault="00D011A5" w:rsidP="00D011A5">
      <w:pPr>
        <w:rPr>
          <w:rFonts w:ascii="SPD TheSans" w:hAnsi="SPD TheSans"/>
          <w:color w:val="FFFFFF" w:themeColor="background1"/>
          <w:sz w:val="40"/>
          <w:szCs w:val="40"/>
          <w:highlight w:val="red"/>
        </w:rPr>
      </w:pPr>
      <w:r w:rsidRPr="00D011A5">
        <w:rPr>
          <w:rFonts w:ascii="SPD TheSans" w:hAnsi="SPD TheSans"/>
          <w:color w:val="FFFFFF" w:themeColor="background1"/>
          <w:sz w:val="40"/>
          <w:szCs w:val="40"/>
          <w:highlight w:val="red"/>
        </w:rPr>
        <w:t>Kleine Geschichten aus dem schulischen Alltag</w:t>
      </w:r>
    </w:p>
    <w:p w14:paraId="291A8CD7" w14:textId="56A9D749" w:rsidR="001C4E5D" w:rsidRPr="001C4E5D" w:rsidRDefault="001C4E5D" w:rsidP="001C4E5D">
      <w:pPr>
        <w:rPr>
          <w:rFonts w:ascii="SPD TheSans" w:hAnsi="SPD TheSans"/>
          <w:i/>
          <w:iCs/>
          <w:sz w:val="24"/>
          <w:szCs w:val="24"/>
        </w:rPr>
      </w:pPr>
      <w:r w:rsidRPr="001C4E5D">
        <w:rPr>
          <w:rFonts w:ascii="SPD TheSans" w:hAnsi="SPD TheSans"/>
          <w:i/>
          <w:iCs/>
          <w:sz w:val="24"/>
          <w:szCs w:val="24"/>
        </w:rPr>
        <w:t xml:space="preserve">reale Geschichten von Anne Kleinschnieder, </w:t>
      </w:r>
    </w:p>
    <w:p w14:paraId="636D5A35" w14:textId="46ED41A6" w:rsidR="00D011A5" w:rsidRPr="00D011A5" w:rsidRDefault="00D011A5" w:rsidP="00D011A5">
      <w:pPr>
        <w:rPr>
          <w:rFonts w:ascii="SPD TheSans" w:hAnsi="SPD TheSans"/>
          <w:b/>
          <w:bCs/>
          <w:sz w:val="28"/>
          <w:szCs w:val="28"/>
        </w:rPr>
      </w:pPr>
      <w:r w:rsidRPr="00D011A5">
        <w:rPr>
          <w:rFonts w:ascii="SPD TheSans" w:hAnsi="SPD TheSans"/>
          <w:b/>
          <w:bCs/>
          <w:sz w:val="28"/>
          <w:szCs w:val="28"/>
        </w:rPr>
        <w:t>heute: Jürgen</w:t>
      </w:r>
      <w:r w:rsidR="00A6672D">
        <w:rPr>
          <w:rFonts w:ascii="SPD TheSans" w:hAnsi="SPD TheSans"/>
          <w:b/>
          <w:bCs/>
          <w:sz w:val="28"/>
          <w:szCs w:val="28"/>
        </w:rPr>
        <w:t xml:space="preserve"> </w:t>
      </w:r>
      <w:r w:rsidR="00A6672D" w:rsidRPr="009A375E">
        <w:rPr>
          <w:rFonts w:ascii="SPD TheSans" w:hAnsi="SPD TheSans"/>
          <w:i/>
          <w:iCs/>
          <w:sz w:val="28"/>
          <w:szCs w:val="28"/>
        </w:rPr>
        <w:t>(</w:t>
      </w:r>
      <w:r w:rsidR="00A6672D" w:rsidRPr="001C4E5D">
        <w:rPr>
          <w:rFonts w:ascii="SPD TheSans" w:hAnsi="SPD TheSans"/>
          <w:i/>
          <w:iCs/>
          <w:sz w:val="24"/>
          <w:szCs w:val="24"/>
        </w:rPr>
        <w:t>Name geändert</w:t>
      </w:r>
      <w:r w:rsidR="00A6672D">
        <w:rPr>
          <w:rFonts w:ascii="SPD TheSans" w:hAnsi="SPD TheSans"/>
          <w:i/>
          <w:iCs/>
          <w:sz w:val="24"/>
          <w:szCs w:val="24"/>
        </w:rPr>
        <w:t>)</w:t>
      </w:r>
    </w:p>
    <w:p w14:paraId="7A0253E8" w14:textId="77777777" w:rsidR="00D011A5" w:rsidRPr="00D011A5" w:rsidRDefault="00D011A5" w:rsidP="00D011A5">
      <w:pPr>
        <w:rPr>
          <w:rFonts w:ascii="SPD TheSans" w:hAnsi="SPD TheSans"/>
          <w:sz w:val="28"/>
          <w:szCs w:val="28"/>
        </w:rPr>
      </w:pPr>
      <w:r w:rsidRPr="00D011A5">
        <w:rPr>
          <w:rFonts w:ascii="SPD TheSans" w:hAnsi="SPD TheSans"/>
          <w:sz w:val="28"/>
          <w:szCs w:val="28"/>
        </w:rPr>
        <w:t>Jürgen war sitzen geblieben und kam in meine zweite Klasse. Er wurde schnell wütend, weil er ein sehr geringes Selbstbewusstsein hatte. Seine kognitiven Fähigkeiten waren noch nicht zu sehr entwickelt.</w:t>
      </w:r>
    </w:p>
    <w:p w14:paraId="4659D54E" w14:textId="77777777" w:rsidR="00D011A5" w:rsidRPr="00D011A5" w:rsidRDefault="00D011A5" w:rsidP="00D011A5">
      <w:pPr>
        <w:rPr>
          <w:rFonts w:ascii="SPD TheSans" w:hAnsi="SPD TheSans"/>
          <w:sz w:val="28"/>
          <w:szCs w:val="28"/>
        </w:rPr>
      </w:pPr>
      <w:r w:rsidRPr="00D011A5">
        <w:rPr>
          <w:rFonts w:ascii="SPD TheSans" w:hAnsi="SPD TheSans"/>
          <w:sz w:val="28"/>
          <w:szCs w:val="28"/>
        </w:rPr>
        <w:t>Wir beschäftigten uns mit dem Stromkreis und hantierten mit Batterien und kleinen Lämpchen, Kabeln und sogar Schaltern.</w:t>
      </w:r>
    </w:p>
    <w:p w14:paraId="7F58EC12" w14:textId="77777777" w:rsidR="00D011A5" w:rsidRPr="00D011A5" w:rsidRDefault="00D011A5" w:rsidP="00D011A5">
      <w:pPr>
        <w:rPr>
          <w:rFonts w:ascii="SPD TheSans" w:hAnsi="SPD TheSans"/>
          <w:sz w:val="28"/>
          <w:szCs w:val="28"/>
        </w:rPr>
      </w:pPr>
      <w:r w:rsidRPr="00D011A5">
        <w:rPr>
          <w:rFonts w:ascii="SPD TheSans" w:hAnsi="SPD TheSans"/>
          <w:sz w:val="28"/>
          <w:szCs w:val="28"/>
        </w:rPr>
        <w:t>Und siehe da: Jürgen war damit sehr geschickt und konnte gar nicht aufhören, auf verschiedene Weise Licht zu machen.</w:t>
      </w:r>
    </w:p>
    <w:p w14:paraId="11656D79" w14:textId="77777777" w:rsidR="00D011A5" w:rsidRPr="00D011A5" w:rsidRDefault="00D011A5" w:rsidP="00D011A5">
      <w:pPr>
        <w:rPr>
          <w:rFonts w:ascii="SPD TheSans" w:hAnsi="SPD TheSans"/>
          <w:sz w:val="28"/>
          <w:szCs w:val="28"/>
        </w:rPr>
      </w:pPr>
      <w:r w:rsidRPr="00D011A5">
        <w:rPr>
          <w:rFonts w:ascii="SPD TheSans" w:hAnsi="SPD TheSans"/>
          <w:sz w:val="28"/>
          <w:szCs w:val="28"/>
        </w:rPr>
        <w:t>Von Stunden an konnte ich gar keine elektrischen Geräte mehr bedienen, selbst der Lichtschalter war für mich tabu. Jürgen war unser Elektromeister.</w:t>
      </w:r>
    </w:p>
    <w:p w14:paraId="64557DA7" w14:textId="27677210" w:rsidR="00D011A5" w:rsidRPr="00D011A5" w:rsidRDefault="00D011A5" w:rsidP="00D011A5">
      <w:pPr>
        <w:rPr>
          <w:rFonts w:ascii="SPD TheSans" w:hAnsi="SPD TheSans"/>
          <w:sz w:val="28"/>
          <w:szCs w:val="28"/>
        </w:rPr>
      </w:pPr>
      <w:r w:rsidRPr="00D011A5">
        <w:rPr>
          <w:rFonts w:ascii="SPD TheSans" w:hAnsi="SPD TheSans"/>
          <w:sz w:val="28"/>
          <w:szCs w:val="28"/>
        </w:rPr>
        <w:t>Bei einem Klassentreffen stellte sich heraus, dass Jürgen tatsächlich Elektriker gelernt hatte und inzwischen eine gute Stellung bei einem Aufzugs</w:t>
      </w:r>
      <w:r w:rsidR="00964A50">
        <w:rPr>
          <w:rFonts w:ascii="SPD TheSans" w:hAnsi="SPD TheSans"/>
          <w:sz w:val="28"/>
          <w:szCs w:val="28"/>
        </w:rPr>
        <w:t>-</w:t>
      </w:r>
      <w:r w:rsidRPr="00D011A5">
        <w:rPr>
          <w:rFonts w:ascii="SPD TheSans" w:hAnsi="SPD TheSans"/>
          <w:sz w:val="28"/>
          <w:szCs w:val="28"/>
        </w:rPr>
        <w:t xml:space="preserve"> Unternehmen hatte. Mit Frau und Kindern und als freiwilliger Feuerwehrmann</w:t>
      </w:r>
      <w:r w:rsidR="00E57E59">
        <w:rPr>
          <w:rFonts w:ascii="SPD TheSans" w:hAnsi="SPD TheSans"/>
          <w:sz w:val="28"/>
          <w:szCs w:val="28"/>
        </w:rPr>
        <w:t xml:space="preserve"> </w:t>
      </w:r>
      <w:r w:rsidRPr="00D011A5">
        <w:rPr>
          <w:rFonts w:ascii="SPD TheSans" w:hAnsi="SPD TheSans"/>
          <w:sz w:val="28"/>
          <w:szCs w:val="28"/>
        </w:rPr>
        <w:t>steht Jürgen seinen Mann im Leben.</w:t>
      </w:r>
    </w:p>
    <w:p w14:paraId="3193C2E2" w14:textId="40623CB0" w:rsidR="00C42B62" w:rsidRDefault="00D011A5" w:rsidP="00D011A5">
      <w:pPr>
        <w:rPr>
          <w:rFonts w:ascii="SPD TheSans" w:hAnsi="SPD TheSans"/>
          <w:sz w:val="28"/>
          <w:szCs w:val="28"/>
        </w:rPr>
      </w:pPr>
      <w:r w:rsidRPr="00D011A5">
        <w:rPr>
          <w:rFonts w:ascii="SPD TheSans" w:hAnsi="SPD TheSans"/>
          <w:sz w:val="28"/>
          <w:szCs w:val="28"/>
        </w:rPr>
        <w:t>Hinschauen und Talente entdecken!</w:t>
      </w:r>
    </w:p>
    <w:p w14:paraId="29DEAFC1" w14:textId="77777777" w:rsidR="00C42B62" w:rsidRDefault="00C42B62">
      <w:pPr>
        <w:rPr>
          <w:rFonts w:ascii="SPD TheSans" w:hAnsi="SPD TheSans"/>
          <w:sz w:val="28"/>
          <w:szCs w:val="28"/>
        </w:rPr>
      </w:pPr>
    </w:p>
    <w:p w14:paraId="6D7CB88A" w14:textId="24E39715" w:rsidR="008D1D8E" w:rsidRDefault="008D1D8E">
      <w:pPr>
        <w:rPr>
          <w:rFonts w:ascii="SPD TheSans" w:hAnsi="SPD TheSans"/>
          <w:sz w:val="28"/>
          <w:szCs w:val="28"/>
        </w:rPr>
      </w:pPr>
    </w:p>
    <w:p w14:paraId="032E8342" w14:textId="16EC6675" w:rsidR="008D1D8E" w:rsidRPr="009A5C03" w:rsidRDefault="008D1D8E" w:rsidP="008D1D8E">
      <w:pPr>
        <w:rPr>
          <w:rFonts w:ascii="SPD TheSans" w:hAnsi="SPD TheSans"/>
          <w:color w:val="FFFFFF" w:themeColor="background1"/>
          <w:sz w:val="40"/>
          <w:szCs w:val="40"/>
          <w:highlight w:val="red"/>
        </w:rPr>
      </w:pPr>
      <w:r w:rsidRPr="009A5C03">
        <w:rPr>
          <w:rFonts w:ascii="SPD TheSans" w:hAnsi="SPD TheSans"/>
          <w:color w:val="FFFFFF" w:themeColor="background1"/>
          <w:sz w:val="40"/>
          <w:szCs w:val="40"/>
          <w:highlight w:val="red"/>
        </w:rPr>
        <w:t>Umsetzung des Bundesteilhabegesetzes verzögert sich</w:t>
      </w:r>
    </w:p>
    <w:p w14:paraId="07AA8B16" w14:textId="7100588C" w:rsidR="0017449D" w:rsidRDefault="008E20BC" w:rsidP="00A73BCF">
      <w:pPr>
        <w:rPr>
          <w:rFonts w:ascii="SPD TheSans" w:hAnsi="SPD TheSans"/>
          <w:i/>
          <w:iCs/>
          <w:sz w:val="24"/>
          <w:szCs w:val="24"/>
        </w:rPr>
      </w:pPr>
      <w:r>
        <w:rPr>
          <w:rFonts w:ascii="SPD TheSans" w:hAnsi="SPD TheSans"/>
          <w:i/>
          <w:iCs/>
          <w:sz w:val="24"/>
          <w:szCs w:val="24"/>
        </w:rPr>
        <w:t xml:space="preserve">Quelle: </w:t>
      </w:r>
      <w:r w:rsidR="00A73BCF" w:rsidRPr="00A73BCF">
        <w:rPr>
          <w:rFonts w:ascii="SPD TheSans" w:hAnsi="SPD TheSans"/>
          <w:i/>
          <w:iCs/>
          <w:sz w:val="24"/>
          <w:szCs w:val="24"/>
        </w:rPr>
        <w:t>hib – heute im bundestag Nr. 410</w:t>
      </w:r>
      <w:r w:rsidR="0017449D">
        <w:rPr>
          <w:rFonts w:ascii="SPD TheSans" w:hAnsi="SPD TheSans"/>
          <w:i/>
          <w:iCs/>
          <w:sz w:val="24"/>
          <w:szCs w:val="24"/>
        </w:rPr>
        <w:t xml:space="preserve"> vom </w:t>
      </w:r>
      <w:r>
        <w:rPr>
          <w:rFonts w:ascii="SPD TheSans" w:hAnsi="SPD TheSans"/>
          <w:i/>
          <w:iCs/>
          <w:sz w:val="24"/>
          <w:szCs w:val="24"/>
        </w:rPr>
        <w:t>05.06.2023</w:t>
      </w:r>
      <w:r w:rsidR="00A73BCF">
        <w:rPr>
          <w:rFonts w:ascii="SPD TheSans" w:hAnsi="SPD TheSans"/>
          <w:i/>
          <w:iCs/>
          <w:sz w:val="24"/>
          <w:szCs w:val="24"/>
        </w:rPr>
        <w:br/>
      </w:r>
      <w:r>
        <w:rPr>
          <w:rFonts w:ascii="SPD TheSans" w:hAnsi="SPD TheSans"/>
          <w:i/>
          <w:iCs/>
          <w:sz w:val="24"/>
          <w:szCs w:val="24"/>
        </w:rPr>
        <w:t>Recherche: Henry Spradau</w:t>
      </w:r>
    </w:p>
    <w:p w14:paraId="2A6E1E6B" w14:textId="2797DA9D" w:rsidR="008D1D8E" w:rsidRPr="0017449D" w:rsidRDefault="008D1D8E" w:rsidP="00A73BCF">
      <w:pPr>
        <w:rPr>
          <w:rFonts w:ascii="SPD TheSans" w:hAnsi="SPD TheSans"/>
          <w:b/>
          <w:bCs/>
          <w:sz w:val="24"/>
          <w:szCs w:val="24"/>
        </w:rPr>
      </w:pPr>
      <w:r w:rsidRPr="0017449D">
        <w:rPr>
          <w:rFonts w:ascii="SPD TheSans" w:hAnsi="SPD TheSans"/>
          <w:b/>
          <w:bCs/>
          <w:sz w:val="24"/>
          <w:szCs w:val="24"/>
        </w:rPr>
        <w:t>Arbeit und Soziales/Antwort</w:t>
      </w:r>
    </w:p>
    <w:p w14:paraId="3C523C5B" w14:textId="77777777" w:rsidR="008D1D8E" w:rsidRPr="008D1D8E" w:rsidRDefault="008D1D8E" w:rsidP="008D1D8E">
      <w:pPr>
        <w:rPr>
          <w:rFonts w:ascii="SPD TheSans" w:hAnsi="SPD TheSans"/>
          <w:sz w:val="28"/>
          <w:szCs w:val="28"/>
        </w:rPr>
      </w:pPr>
      <w:r w:rsidRPr="008D1D8E">
        <w:rPr>
          <w:rFonts w:ascii="SPD TheSans" w:hAnsi="SPD TheSans"/>
          <w:sz w:val="28"/>
          <w:szCs w:val="28"/>
        </w:rPr>
        <w:t>Berlin: (hib/DES) Zum jetzigen Zeitpunkt kann die Bundesregierung noch nicht abschließend sagen, ob die Ziele des Bundesteilhabegesetzes (BTHG) vollumfänglich erreicht werden können. Dies antwortet sie (20/6935) auf eine Kleine Anfrage (20/6690) der CDU/CSU-Fraktion. Aufgrund der Pandemiefolgen und der insgesamt verzögerten Umsetzung des BTHGs sei die Eingliederungshilfe noch nicht so weiterentwickelt worden, wie es das Gesetz vorsehe. Einen „grundsätzlichen Handlungsbedarf mit Blick auf Änderungen im Recht der Eingliederungshilfe“ sieht die Bundesregierung aktuell allerdings nicht.</w:t>
      </w:r>
    </w:p>
    <w:p w14:paraId="3575DADF" w14:textId="77777777" w:rsidR="008D1D8E" w:rsidRPr="008D1D8E" w:rsidRDefault="008D1D8E" w:rsidP="008D1D8E">
      <w:pPr>
        <w:rPr>
          <w:rFonts w:ascii="SPD TheSans" w:hAnsi="SPD TheSans"/>
          <w:sz w:val="28"/>
          <w:szCs w:val="28"/>
        </w:rPr>
      </w:pPr>
      <w:r w:rsidRPr="008D1D8E">
        <w:rPr>
          <w:rFonts w:ascii="SPD TheSans" w:hAnsi="SPD TheSans"/>
          <w:sz w:val="28"/>
          <w:szCs w:val="28"/>
        </w:rPr>
        <w:t>Um die Umsetzung der Reform weiterhin zu begleiten, seien die entsprechenden Projekte des Bundesministeriums für Arbeit und Soziales wie die „Wirkungsprognose“ oder die „Umsetzungsbegleitung“ verlängert worden. Auch die Zusammenarbeit der Länder-Bund-Arbeitsgruppe werde fortgesetzt. Grundsätzliche falle die Umsetzung des BTHGs in die Zuständigkeit der Länder, schreibt die Bundesregierung.</w:t>
      </w:r>
    </w:p>
    <w:p w14:paraId="44B87369" w14:textId="782176CC" w:rsidR="008D1D8E" w:rsidRDefault="008D1D8E" w:rsidP="008D1D8E">
      <w:pPr>
        <w:rPr>
          <w:rFonts w:ascii="SPD TheSans" w:hAnsi="SPD TheSans"/>
          <w:sz w:val="28"/>
          <w:szCs w:val="28"/>
        </w:rPr>
      </w:pPr>
      <w:r w:rsidRPr="008D1D8E">
        <w:rPr>
          <w:rFonts w:ascii="SPD TheSans" w:hAnsi="SPD TheSans"/>
          <w:sz w:val="28"/>
          <w:szCs w:val="28"/>
        </w:rPr>
        <w:t>Das BTHG ist 2016 beschlossen worden. Ziel des Gesetzes ist es, Menschen mit Behinderung im Sinne der UN-Behindertenrechtskonvention gesellschaftliche Teilhabe und Selbstbestimmung zu ermöglichen. Unter anderem sollen durch die Reform der Eingliederungshilfen zum 1. Januar 2020 Menschen mit Behinderung individuelle Unterstützung erhalten sowie die Einkommens- und Vermögensgrenzen beim Bezug von Leistungen erhöht werden.</w:t>
      </w:r>
    </w:p>
    <w:p w14:paraId="22FB8F3F" w14:textId="77777777" w:rsidR="008D1D8E" w:rsidRDefault="008D1D8E">
      <w:pPr>
        <w:rPr>
          <w:rFonts w:ascii="SPD TheSans" w:hAnsi="SPD TheSans"/>
          <w:sz w:val="28"/>
          <w:szCs w:val="28"/>
        </w:rPr>
      </w:pPr>
    </w:p>
    <w:p w14:paraId="4131C2D2" w14:textId="77777777" w:rsidR="005D6AB1" w:rsidRDefault="005D6AB1">
      <w:pPr>
        <w:rPr>
          <w:rFonts w:ascii="SPD TheSans" w:hAnsi="SPD TheSans"/>
          <w:sz w:val="28"/>
          <w:szCs w:val="28"/>
        </w:rPr>
      </w:pPr>
    </w:p>
    <w:p w14:paraId="4A6A7477" w14:textId="02AC7EAC" w:rsidR="005D6AB1" w:rsidRPr="005D6AB1" w:rsidRDefault="005D6AB1" w:rsidP="005D6AB1">
      <w:pPr>
        <w:rPr>
          <w:rFonts w:ascii="SPD TheSans" w:hAnsi="SPD TheSans"/>
          <w:color w:val="FFFFFF" w:themeColor="background1"/>
          <w:sz w:val="40"/>
          <w:szCs w:val="40"/>
          <w:highlight w:val="red"/>
        </w:rPr>
      </w:pPr>
      <w:r w:rsidRPr="005D6AB1">
        <w:rPr>
          <w:rFonts w:ascii="SPD TheSans" w:hAnsi="SPD TheSans"/>
          <w:color w:val="FFFFFF" w:themeColor="background1"/>
          <w:sz w:val="40"/>
          <w:szCs w:val="40"/>
          <w:highlight w:val="red"/>
        </w:rPr>
        <w:t>Hilfen für Menschen mit Behinderung im Gesundheitssystem</w:t>
      </w:r>
    </w:p>
    <w:p w14:paraId="48C68A44" w14:textId="772A3BE1" w:rsidR="005D6AB1" w:rsidRDefault="005D6AB1" w:rsidP="005D6AB1">
      <w:pPr>
        <w:rPr>
          <w:rFonts w:ascii="SPD TheSans" w:hAnsi="SPD TheSans"/>
          <w:i/>
          <w:iCs/>
          <w:sz w:val="24"/>
          <w:szCs w:val="24"/>
        </w:rPr>
      </w:pPr>
      <w:r>
        <w:rPr>
          <w:rFonts w:ascii="SPD TheSans" w:hAnsi="SPD TheSans"/>
          <w:i/>
          <w:iCs/>
          <w:sz w:val="24"/>
          <w:szCs w:val="24"/>
        </w:rPr>
        <w:t xml:space="preserve">Quelle: </w:t>
      </w:r>
      <w:r w:rsidRPr="00A73BCF">
        <w:rPr>
          <w:rFonts w:ascii="SPD TheSans" w:hAnsi="SPD TheSans"/>
          <w:i/>
          <w:iCs/>
          <w:sz w:val="24"/>
          <w:szCs w:val="24"/>
        </w:rPr>
        <w:t>hib – heute im bundestag Nr. 41</w:t>
      </w:r>
      <w:r w:rsidR="00041862">
        <w:rPr>
          <w:rFonts w:ascii="SPD TheSans" w:hAnsi="SPD TheSans"/>
          <w:i/>
          <w:iCs/>
          <w:sz w:val="24"/>
          <w:szCs w:val="24"/>
        </w:rPr>
        <w:t>4</w:t>
      </w:r>
      <w:r>
        <w:rPr>
          <w:rFonts w:ascii="SPD TheSans" w:hAnsi="SPD TheSans"/>
          <w:i/>
          <w:iCs/>
          <w:sz w:val="24"/>
          <w:szCs w:val="24"/>
        </w:rPr>
        <w:t xml:space="preserve"> vom 0</w:t>
      </w:r>
      <w:r w:rsidR="00041862">
        <w:rPr>
          <w:rFonts w:ascii="SPD TheSans" w:hAnsi="SPD TheSans"/>
          <w:i/>
          <w:iCs/>
          <w:sz w:val="24"/>
          <w:szCs w:val="24"/>
        </w:rPr>
        <w:t>6</w:t>
      </w:r>
      <w:r>
        <w:rPr>
          <w:rFonts w:ascii="SPD TheSans" w:hAnsi="SPD TheSans"/>
          <w:i/>
          <w:iCs/>
          <w:sz w:val="24"/>
          <w:szCs w:val="24"/>
        </w:rPr>
        <w:t>.06.2023</w:t>
      </w:r>
      <w:r>
        <w:rPr>
          <w:rFonts w:ascii="SPD TheSans" w:hAnsi="SPD TheSans"/>
          <w:i/>
          <w:iCs/>
          <w:sz w:val="24"/>
          <w:szCs w:val="24"/>
        </w:rPr>
        <w:br/>
        <w:t>Recherche: Henry Spradau</w:t>
      </w:r>
    </w:p>
    <w:p w14:paraId="7102CBE0" w14:textId="1AB69E0D" w:rsidR="005D6AB1" w:rsidRPr="00041862" w:rsidRDefault="005D6AB1" w:rsidP="005D6AB1">
      <w:pPr>
        <w:rPr>
          <w:rFonts w:ascii="SPD TheSans" w:hAnsi="SPD TheSans"/>
          <w:b/>
          <w:bCs/>
          <w:sz w:val="28"/>
          <w:szCs w:val="28"/>
        </w:rPr>
      </w:pPr>
      <w:r w:rsidRPr="00041862">
        <w:rPr>
          <w:rFonts w:ascii="SPD TheSans" w:hAnsi="SPD TheSans"/>
          <w:b/>
          <w:bCs/>
          <w:sz w:val="28"/>
          <w:szCs w:val="28"/>
        </w:rPr>
        <w:t>Gesundheit/Antwort</w:t>
      </w:r>
    </w:p>
    <w:p w14:paraId="20E6DAA8" w14:textId="77777777" w:rsidR="005D6AB1" w:rsidRPr="005D6AB1" w:rsidRDefault="005D6AB1" w:rsidP="005D6AB1">
      <w:pPr>
        <w:rPr>
          <w:rFonts w:ascii="SPD TheSans" w:hAnsi="SPD TheSans"/>
          <w:sz w:val="28"/>
          <w:szCs w:val="28"/>
        </w:rPr>
      </w:pPr>
      <w:r w:rsidRPr="005D6AB1">
        <w:rPr>
          <w:rFonts w:ascii="SPD TheSans" w:hAnsi="SPD TheSans"/>
          <w:sz w:val="28"/>
          <w:szCs w:val="28"/>
        </w:rPr>
        <w:t>Berlin: (hib/PK) Die besonderen Bedürfnisse von Menschen mit Behinderungen werden nach Angaben der Bundesregierung bei Reformen im Gesundheitssystem stets berücksichtigt. Wichtige Schritte seien etwa neben der Einrichtung von medizinischen Behandlungszentren für Erwachsene mit geistiger Behinderung oder schweren Mehrfachbehinderungen auch Verbesserungen in der Heil- und Hilfsmittelversorgung, heißt es in der Antwort (20/7053) der Bundesregierung auf eine Kleine Anfrage (20/6779) der Unionsfraktion.</w:t>
      </w:r>
    </w:p>
    <w:p w14:paraId="020AEEC1" w14:textId="77777777" w:rsidR="005D6AB1" w:rsidRPr="005D6AB1" w:rsidRDefault="005D6AB1" w:rsidP="005D6AB1">
      <w:pPr>
        <w:rPr>
          <w:rFonts w:ascii="SPD TheSans" w:hAnsi="SPD TheSans"/>
          <w:sz w:val="28"/>
          <w:szCs w:val="28"/>
        </w:rPr>
      </w:pPr>
      <w:r w:rsidRPr="005D6AB1">
        <w:rPr>
          <w:rFonts w:ascii="SPD TheSans" w:hAnsi="SPD TheSans"/>
          <w:sz w:val="28"/>
          <w:szCs w:val="28"/>
        </w:rPr>
        <w:t>Ein wesentliches Thema sei die Barrierefreiheit von Arztpraxen. Die Informationen über Zugangsmöglichkeiten für Menschen mit Behinderungen zur ärztlichen Versorgung auch im Internet hätten sich deutlich verbessert, heißt es in der Antwort weiter. Zur Behandlung in Sozialpädiatrischen Zentren, Einrichtungen der Behindertenhilfe und medizinischen Behandlungszentren für Erwachsene mit geistiger Behinderung und schweren Mehrfachbehinderungen bestehe in der Regel ein barrierefreier Zugang.</w:t>
      </w:r>
    </w:p>
    <w:p w14:paraId="37F9474B" w14:textId="666BE4EA" w:rsidR="005D6AB1" w:rsidRDefault="005D6AB1" w:rsidP="005D6AB1">
      <w:pPr>
        <w:rPr>
          <w:rFonts w:ascii="SPD TheSans" w:hAnsi="SPD TheSans"/>
          <w:sz w:val="28"/>
          <w:szCs w:val="28"/>
        </w:rPr>
      </w:pPr>
      <w:r w:rsidRPr="005D6AB1">
        <w:rPr>
          <w:rFonts w:ascii="SPD TheSans" w:hAnsi="SPD TheSans"/>
          <w:sz w:val="28"/>
          <w:szCs w:val="28"/>
        </w:rPr>
        <w:t>Auch in der Versorgung gibt es den Angaben zufolge viele spezielle Regelungen, die den Belangen von Menschen mit Behinderungen Rechnung tragen, so etwa in der Psychotherapie-Richtlinie, der Richtlinie über Maßnahmen zur Verhütung von Zahnerkrankungen bei Pflegebedürftigen und Menschen mit Behinderungen und in der Rehabilitations-Richtlinie. Gleichwohl gelte es, hinsichtlich der Barrierefreiheit, Inklusion und Diversität weitere Fortschritte zu erzielen.</w:t>
      </w:r>
    </w:p>
    <w:p w14:paraId="777E8447" w14:textId="77777777" w:rsidR="005D6AB1" w:rsidRDefault="005D6AB1">
      <w:pPr>
        <w:rPr>
          <w:rFonts w:ascii="SPD TheSans" w:hAnsi="SPD TheSans"/>
          <w:sz w:val="28"/>
          <w:szCs w:val="28"/>
        </w:rPr>
      </w:pPr>
    </w:p>
    <w:p w14:paraId="06C8A83E" w14:textId="77777777" w:rsidR="00C46C7A" w:rsidRDefault="00C46C7A">
      <w:pPr>
        <w:rPr>
          <w:rFonts w:ascii="SPD TheSans" w:hAnsi="SPD TheSans"/>
          <w:sz w:val="28"/>
          <w:szCs w:val="28"/>
        </w:rPr>
      </w:pPr>
    </w:p>
    <w:p w14:paraId="37B7DA64" w14:textId="77777777" w:rsidR="009519C0" w:rsidRPr="000B12E0" w:rsidRDefault="009519C0" w:rsidP="009519C0">
      <w:pPr>
        <w:rPr>
          <w:rFonts w:ascii="SPD TheSans" w:hAnsi="SPD TheSans"/>
          <w:color w:val="FFFFFF" w:themeColor="background1"/>
          <w:sz w:val="40"/>
          <w:szCs w:val="40"/>
          <w:highlight w:val="red"/>
        </w:rPr>
      </w:pPr>
      <w:r w:rsidRPr="000B12E0">
        <w:rPr>
          <w:rFonts w:ascii="SPD TheSans" w:hAnsi="SPD TheSans"/>
          <w:color w:val="FFFFFF" w:themeColor="background1"/>
          <w:sz w:val="40"/>
          <w:szCs w:val="40"/>
          <w:highlight w:val="red"/>
        </w:rPr>
        <w:t>Krankenhausreform nicht barrierefrei</w:t>
      </w:r>
    </w:p>
    <w:p w14:paraId="2341EFF8" w14:textId="579AB75C" w:rsidR="009519C0" w:rsidRPr="000B12E0" w:rsidRDefault="000B12E0" w:rsidP="009519C0">
      <w:pPr>
        <w:rPr>
          <w:rFonts w:ascii="SPD TheSans" w:hAnsi="SPD TheSans"/>
          <w:i/>
          <w:iCs/>
          <w:sz w:val="24"/>
          <w:szCs w:val="24"/>
        </w:rPr>
      </w:pPr>
      <w:r>
        <w:rPr>
          <w:rFonts w:ascii="SPD TheSans" w:hAnsi="SPD TheSans"/>
          <w:i/>
          <w:iCs/>
          <w:sz w:val="24"/>
          <w:szCs w:val="24"/>
        </w:rPr>
        <w:t xml:space="preserve">Bericht: </w:t>
      </w:r>
      <w:r w:rsidRPr="000B12E0">
        <w:rPr>
          <w:rFonts w:ascii="SPD TheSans" w:hAnsi="SPD TheSans"/>
          <w:i/>
          <w:iCs/>
          <w:sz w:val="24"/>
          <w:szCs w:val="24"/>
        </w:rPr>
        <w:t>Diana Hömmen</w:t>
      </w:r>
    </w:p>
    <w:p w14:paraId="339FB511" w14:textId="46E580FF" w:rsidR="009519C0" w:rsidRPr="009519C0" w:rsidRDefault="009519C0" w:rsidP="009519C0">
      <w:pPr>
        <w:rPr>
          <w:rFonts w:ascii="SPD TheSans" w:hAnsi="SPD TheSans"/>
          <w:sz w:val="28"/>
          <w:szCs w:val="28"/>
        </w:rPr>
      </w:pPr>
      <w:r w:rsidRPr="009519C0">
        <w:rPr>
          <w:rFonts w:ascii="SPD TheSans" w:hAnsi="SPD TheSans"/>
          <w:sz w:val="28"/>
          <w:szCs w:val="28"/>
        </w:rPr>
        <w:t>Mehr Inklusion im Gesundheits- und Pflegesystem gefordert von den Landesbehindertenbeauftragten und Jürgen Dusel, der Beauftragte der Bundesregierung für die Belange von Menschen mit Behinderungen, fügt hinzu, dass er das vordringlichste Problem im Gesundheitsbereich in der fehlenden Barrierefreiheit von Arztpraxen und Krankenhäusern sieht. Daher ist ein grundlegendes Umdenken im Gesundheits- und Pflegebereich für dringend notwendig</w:t>
      </w:r>
      <w:r w:rsidR="005D1CEC">
        <w:rPr>
          <w:rFonts w:ascii="SPD TheSans" w:hAnsi="SPD TheSans"/>
          <w:sz w:val="28"/>
          <w:szCs w:val="28"/>
        </w:rPr>
        <w:t>.</w:t>
      </w:r>
      <w:r w:rsidRPr="009519C0">
        <w:rPr>
          <w:rFonts w:ascii="SPD TheSans" w:hAnsi="SPD TheSans"/>
          <w:sz w:val="28"/>
          <w:szCs w:val="28"/>
        </w:rPr>
        <w:t xml:space="preserve"> Fördergelder bekommen nur noch die Krankenhäuser</w:t>
      </w:r>
      <w:r w:rsidR="00B616BB">
        <w:rPr>
          <w:rFonts w:ascii="SPD TheSans" w:hAnsi="SPD TheSans"/>
          <w:sz w:val="28"/>
          <w:szCs w:val="28"/>
        </w:rPr>
        <w:t>,</w:t>
      </w:r>
      <w:r w:rsidRPr="009519C0">
        <w:rPr>
          <w:rFonts w:ascii="SPD TheSans" w:hAnsi="SPD TheSans"/>
          <w:sz w:val="28"/>
          <w:szCs w:val="28"/>
        </w:rPr>
        <w:t xml:space="preserve"> die wirklich barrierefrei sind</w:t>
      </w:r>
      <w:r w:rsidR="005D1CEC">
        <w:rPr>
          <w:rFonts w:ascii="SPD TheSans" w:hAnsi="SPD TheSans"/>
          <w:sz w:val="28"/>
          <w:szCs w:val="28"/>
        </w:rPr>
        <w:t>.</w:t>
      </w:r>
      <w:r w:rsidRPr="009519C0">
        <w:rPr>
          <w:rFonts w:ascii="SPD TheSans" w:hAnsi="SPD TheSans"/>
          <w:sz w:val="28"/>
          <w:szCs w:val="28"/>
        </w:rPr>
        <w:t xml:space="preserve"> Diese Voraussetzung sollte eigentlich schon vor der UN-Behindertenrechtskonvention ein Muss sein. Damit Menschen mit Behinderungen jeden Alters den gleichen Zugang zur Gesundheits- und Pflegeversorgung erhalten wie Menschen ohne Behinderungen, sollte das gesamte Gesundheitssystem barrierefrei ausgestaltet werden. Darüber hinaus sind spezifische Angebote für die besonderen Bedarfe von Menschen mit Behinderungen vorzuhalten.</w:t>
      </w:r>
    </w:p>
    <w:p w14:paraId="3300CAF3" w14:textId="77777777" w:rsidR="009519C0" w:rsidRPr="009519C0" w:rsidRDefault="009519C0" w:rsidP="009519C0">
      <w:pPr>
        <w:rPr>
          <w:rFonts w:ascii="SPD TheSans" w:hAnsi="SPD TheSans"/>
          <w:sz w:val="28"/>
          <w:szCs w:val="28"/>
        </w:rPr>
      </w:pPr>
      <w:r w:rsidRPr="009519C0">
        <w:rPr>
          <w:rFonts w:ascii="SPD TheSans" w:hAnsi="SPD TheSans"/>
          <w:sz w:val="28"/>
          <w:szCs w:val="28"/>
        </w:rPr>
        <w:t>Angesichts der aktuellen Krankenhausreform fordert ein breites Bündnis von Verbänden, Menschen mit geistiger oder mehrfacher Behinderung nicht zu vergessen. Bisher werden bei ihnen Krankheiten oft zu spät erkannt und behandelt, weil Besonderheiten nicht bekannt sind und die Gesundheitsversorgung nicht auf sie eingestellt ist: Denn bei Menschen mit schwerer geistiger oder mehrfacher Behinderung treten zahlreiche Krankheitsbilder einerseits deutlich häufiger auf als in der Allgemeinbevölkerung, andererseits sind sowohl Symptomatik als auch Verlauf oft atypisch und die Behandlung individuell sehr spezifisch.</w:t>
      </w:r>
    </w:p>
    <w:p w14:paraId="1EB0AE09" w14:textId="77777777" w:rsidR="009519C0" w:rsidRPr="009519C0" w:rsidRDefault="009519C0" w:rsidP="009519C0">
      <w:pPr>
        <w:rPr>
          <w:rFonts w:ascii="SPD TheSans" w:hAnsi="SPD TheSans"/>
          <w:sz w:val="28"/>
          <w:szCs w:val="28"/>
        </w:rPr>
      </w:pPr>
      <w:r w:rsidRPr="009519C0">
        <w:rPr>
          <w:rFonts w:ascii="SPD TheSans" w:hAnsi="SPD TheSans"/>
          <w:sz w:val="28"/>
          <w:szCs w:val="28"/>
        </w:rPr>
        <w:t>Hinzu kommt, dass sie wegen ihrer Behinderung oftmals nicht in gleicher Weise untersucht werden können. Deshalb muss das Gesundheitssystem insgesamt barrierefrei werden, zum Beispiel mit Untersuchungsmöglichkeiten für Menschen mit mehrfacher Behinderung oder mit mehr Informationen in Leichter Sprache. Darüber hinaus sind für die speziellen gesundheitlichen Bedarfe spezialisierte Stationen oder Abteilungen erforderlich, in denen Ärztinnen und Ärzte, Pflegende und therapeutische Fachkräfte mit entsprechender Erfahrung und Kompetenz arbeiten. Hierdurch könnten beispielsweise eine gute Diagnostik auch in komplexen Fällen gesichert und spezifische Pflegebedarfe besser abgedeckt werden.</w:t>
      </w:r>
    </w:p>
    <w:p w14:paraId="6298EFC5" w14:textId="77777777" w:rsidR="009519C0" w:rsidRPr="009519C0" w:rsidRDefault="009519C0" w:rsidP="009519C0">
      <w:pPr>
        <w:rPr>
          <w:rFonts w:ascii="SPD TheSans" w:hAnsi="SPD TheSans"/>
          <w:sz w:val="28"/>
          <w:szCs w:val="28"/>
        </w:rPr>
      </w:pPr>
      <w:r w:rsidRPr="009519C0">
        <w:rPr>
          <w:rFonts w:ascii="SPD TheSans" w:hAnsi="SPD TheSans"/>
          <w:sz w:val="28"/>
          <w:szCs w:val="28"/>
        </w:rPr>
        <w:t>Die Krankenhausreform muss jetzt dafür genutzt werden. Es darf nicht sein, dass gerade Menschen mit schwerer geistiger oder mehrfacher Behinderung aufgrund ihrer Beeinträchtigung benachteiligt sind, 14 Jahre nach Unterzeichnung der UN-Behindertenkonvention ist es längst überfällig, dass Menschen mit Behinderung eine Gesundheitsversorgung bekommen, die ihre speziellen Bedarfe berücksichtigt, wie es Artikel 25 ausführt.</w:t>
      </w:r>
    </w:p>
    <w:p w14:paraId="7CBEF6A6" w14:textId="4ED88507" w:rsidR="009519C0" w:rsidRDefault="009519C0" w:rsidP="009519C0">
      <w:pPr>
        <w:rPr>
          <w:rFonts w:ascii="SPD TheSans" w:hAnsi="SPD TheSans"/>
          <w:sz w:val="28"/>
          <w:szCs w:val="28"/>
        </w:rPr>
      </w:pPr>
      <w:r w:rsidRPr="009519C0">
        <w:rPr>
          <w:rFonts w:ascii="SPD TheSans" w:hAnsi="SPD TheSans"/>
          <w:sz w:val="28"/>
          <w:szCs w:val="28"/>
        </w:rPr>
        <w:t>Fördergelder für den Ausbau der Krankenhäuser oder dem Neubau gibt es nur, wenn die Barrierefreiheit umgesetzt wird</w:t>
      </w:r>
      <w:r w:rsidR="00022A97">
        <w:rPr>
          <w:rFonts w:ascii="SPD TheSans" w:hAnsi="SPD TheSans"/>
          <w:sz w:val="28"/>
          <w:szCs w:val="28"/>
        </w:rPr>
        <w:t>,</w:t>
      </w:r>
      <w:r w:rsidRPr="009519C0">
        <w:rPr>
          <w:rFonts w:ascii="SPD TheSans" w:hAnsi="SPD TheSans"/>
          <w:sz w:val="28"/>
          <w:szCs w:val="28"/>
        </w:rPr>
        <w:t xml:space="preserve"> Wirtschaftsförderung für Arztpraxen oder andere Gesundheitspraxen nur bei der Umsetzung der Barrierefreiheit.</w:t>
      </w:r>
    </w:p>
    <w:p w14:paraId="0EACF32E" w14:textId="77777777" w:rsidR="009519C0" w:rsidRDefault="009519C0">
      <w:pPr>
        <w:rPr>
          <w:rFonts w:ascii="SPD TheSans" w:hAnsi="SPD TheSans"/>
          <w:sz w:val="28"/>
          <w:szCs w:val="28"/>
        </w:rPr>
      </w:pPr>
    </w:p>
    <w:p w14:paraId="41298917" w14:textId="77777777" w:rsidR="009D5FBA" w:rsidRDefault="009D5FBA">
      <w:pPr>
        <w:rPr>
          <w:rFonts w:ascii="SPD TheSans" w:hAnsi="SPD TheSans"/>
          <w:sz w:val="28"/>
          <w:szCs w:val="28"/>
        </w:rPr>
      </w:pPr>
    </w:p>
    <w:p w14:paraId="6F59E9A0" w14:textId="77777777" w:rsidR="00421C5D" w:rsidRPr="00FC3380" w:rsidRDefault="00421C5D" w:rsidP="00FC3380">
      <w:pPr>
        <w:rPr>
          <w:rFonts w:ascii="SPD TheSans" w:hAnsi="SPD TheSans"/>
          <w:color w:val="FFFFFF" w:themeColor="background1"/>
          <w:sz w:val="40"/>
          <w:szCs w:val="40"/>
          <w:highlight w:val="red"/>
        </w:rPr>
      </w:pPr>
      <w:r w:rsidRPr="00FC3380">
        <w:rPr>
          <w:rFonts w:ascii="SPD TheSans" w:hAnsi="SPD TheSans"/>
          <w:color w:val="FFFFFF" w:themeColor="background1"/>
          <w:sz w:val="40"/>
          <w:szCs w:val="40"/>
          <w:highlight w:val="red"/>
        </w:rPr>
        <w:t>Ratgeber Leichter Sprache</w:t>
      </w:r>
    </w:p>
    <w:p w14:paraId="74B46F6C" w14:textId="33C071B9" w:rsidR="00D83BB7" w:rsidRPr="00D83BB7" w:rsidRDefault="00D83BB7" w:rsidP="00421C5D">
      <w:pPr>
        <w:spacing w:before="60" w:after="180" w:line="216" w:lineRule="auto"/>
        <w:rPr>
          <w:rFonts w:ascii="SPD TheSans" w:hAnsi="SPD TheSans"/>
          <w:i/>
          <w:iCs/>
          <w:color w:val="0A0A0A"/>
          <w:sz w:val="24"/>
          <w:szCs w:val="24"/>
          <w:shd w:val="clear" w:color="auto" w:fill="FFFFFF"/>
        </w:rPr>
      </w:pPr>
      <w:r w:rsidRPr="00D83BB7">
        <w:rPr>
          <w:rFonts w:ascii="SPD TheSans" w:hAnsi="SPD TheSans"/>
          <w:i/>
          <w:iCs/>
          <w:color w:val="0A0A0A"/>
          <w:sz w:val="24"/>
          <w:szCs w:val="24"/>
          <w:shd w:val="clear" w:color="auto" w:fill="FFFFFF"/>
        </w:rPr>
        <w:t>Bericht: Henry Spradau</w:t>
      </w:r>
    </w:p>
    <w:p w14:paraId="67648939" w14:textId="196D9C07" w:rsidR="00421C5D" w:rsidRPr="00D83BB7" w:rsidRDefault="00421C5D" w:rsidP="00421C5D">
      <w:pPr>
        <w:spacing w:before="60" w:after="180" w:line="216" w:lineRule="auto"/>
        <w:rPr>
          <w:rFonts w:ascii="SPD TheSans" w:eastAsia="Calibri" w:hAnsi="SPD TheSans" w:cs="Calibri"/>
          <w:color w:val="0A0A0A"/>
          <w:sz w:val="28"/>
          <w:szCs w:val="28"/>
          <w:shd w:val="clear" w:color="auto" w:fill="FFFFFF"/>
        </w:rPr>
      </w:pPr>
      <w:r w:rsidRPr="00D83BB7">
        <w:rPr>
          <w:rFonts w:ascii="SPD TheSans" w:hAnsi="SPD TheSans"/>
          <w:color w:val="0A0A0A"/>
          <w:sz w:val="28"/>
          <w:szCs w:val="28"/>
          <w:shd w:val="clear" w:color="auto" w:fill="FFFFFF"/>
        </w:rPr>
        <w:t xml:space="preserve">Das Bundesministerium für Arbeit und Soziales hat die Broschüre  "Leichte Sprache. Ein Ratgeber“ herausgegeben. Sie enthält Anleitungen, wie Menschen mit Behinderung - aber nicht nur ihnen - erleichtert werden kann, zB Informationen von Behörden in besonderer Fachsprache und mit vielen juristischen Begriffen besser zu verstehen. Denn Menschen mit Behinderungen haben ein Recht darauf, alle Informationen so anschaulich und </w:t>
      </w:r>
      <w:r w:rsidR="008D107C" w:rsidRPr="00D83BB7">
        <w:rPr>
          <w:rFonts w:ascii="SPD TheSans" w:hAnsi="SPD TheSans"/>
          <w:color w:val="0A0A0A"/>
          <w:sz w:val="28"/>
          <w:szCs w:val="28"/>
          <w:shd w:val="clear" w:color="auto" w:fill="FFFFFF"/>
        </w:rPr>
        <w:t>verstä</w:t>
      </w:r>
      <w:r w:rsidR="008D107C" w:rsidRPr="00D83BB7">
        <w:rPr>
          <w:rFonts w:ascii="Arial" w:hAnsi="Arial" w:cs="Arial"/>
          <w:color w:val="0A0A0A"/>
          <w:sz w:val="28"/>
          <w:szCs w:val="28"/>
          <w:shd w:val="clear" w:color="auto" w:fill="FFFFFF"/>
        </w:rPr>
        <w:t>n</w:t>
      </w:r>
      <w:r w:rsidR="008D107C" w:rsidRPr="00D83BB7">
        <w:rPr>
          <w:rFonts w:ascii="SPD TheSans" w:hAnsi="SPD TheSans"/>
          <w:color w:val="0A0A0A"/>
          <w:sz w:val="28"/>
          <w:szCs w:val="28"/>
          <w:shd w:val="clear" w:color="auto" w:fill="FFFFFF"/>
        </w:rPr>
        <w:t>dlich</w:t>
      </w:r>
      <w:r w:rsidRPr="00D83BB7">
        <w:rPr>
          <w:rFonts w:ascii="SPD TheSans" w:hAnsi="SPD TheSans"/>
          <w:color w:val="0A0A0A"/>
          <w:sz w:val="28"/>
          <w:szCs w:val="28"/>
          <w:shd w:val="clear" w:color="auto" w:fill="FFFFFF"/>
        </w:rPr>
        <w:t xml:space="preserve"> wie </w:t>
      </w:r>
      <w:r w:rsidR="008D107C" w:rsidRPr="00D83BB7">
        <w:rPr>
          <w:rFonts w:ascii="SPD TheSans" w:hAnsi="SPD TheSans"/>
          <w:color w:val="0A0A0A"/>
          <w:sz w:val="28"/>
          <w:szCs w:val="28"/>
          <w:shd w:val="clear" w:color="auto" w:fill="FFFFFF"/>
        </w:rPr>
        <w:t>mö</w:t>
      </w:r>
      <w:r w:rsidR="008D107C" w:rsidRPr="00D83BB7">
        <w:rPr>
          <w:rFonts w:ascii="Arial" w:hAnsi="Arial" w:cs="Arial"/>
          <w:color w:val="0A0A0A"/>
          <w:sz w:val="28"/>
          <w:szCs w:val="28"/>
          <w:shd w:val="clear" w:color="auto" w:fill="FFFFFF"/>
        </w:rPr>
        <w:t>g</w:t>
      </w:r>
      <w:r w:rsidR="008D107C" w:rsidRPr="00D83BB7">
        <w:rPr>
          <w:rFonts w:ascii="SPD TheSans" w:hAnsi="SPD TheSans"/>
          <w:color w:val="0A0A0A"/>
          <w:sz w:val="28"/>
          <w:szCs w:val="28"/>
          <w:shd w:val="clear" w:color="auto" w:fill="FFFFFF"/>
        </w:rPr>
        <w:t>lich</w:t>
      </w:r>
      <w:r w:rsidRPr="00D83BB7">
        <w:rPr>
          <w:rFonts w:ascii="SPD TheSans" w:hAnsi="SPD TheSans"/>
          <w:color w:val="0A0A0A"/>
          <w:sz w:val="28"/>
          <w:szCs w:val="28"/>
          <w:shd w:val="clear" w:color="auto" w:fill="FFFFFF"/>
        </w:rPr>
        <w:t xml:space="preserve"> zu erhalten, damit sie die Texte, die sie betreffen, auch verstehen können.</w:t>
      </w:r>
    </w:p>
    <w:p w14:paraId="16F13157" w14:textId="1E2FD17D" w:rsidR="00421C5D" w:rsidRPr="00D83BB7" w:rsidRDefault="00421C5D" w:rsidP="00421C5D">
      <w:pPr>
        <w:spacing w:before="60" w:after="180" w:line="216" w:lineRule="auto"/>
        <w:rPr>
          <w:rFonts w:ascii="SPD TheSans" w:eastAsia="Calibri" w:hAnsi="SPD TheSans" w:cs="Calibri"/>
          <w:color w:val="0A0A0A"/>
          <w:sz w:val="28"/>
          <w:szCs w:val="28"/>
          <w:shd w:val="clear" w:color="auto" w:fill="FFFFFF"/>
        </w:rPr>
      </w:pPr>
      <w:r w:rsidRPr="00D83BB7">
        <w:rPr>
          <w:rFonts w:ascii="SPD TheSans" w:hAnsi="SPD TheSans"/>
          <w:color w:val="0A0A0A"/>
          <w:sz w:val="28"/>
          <w:szCs w:val="28"/>
          <w:shd w:val="clear" w:color="auto" w:fill="FFFFFF"/>
        </w:rPr>
        <w:t xml:space="preserve">Dazu ist die „Leichte Sprache“ ein wichtiges Instrument, vielen </w:t>
      </w:r>
      <w:r w:rsidR="008D107C" w:rsidRPr="00D83BB7">
        <w:rPr>
          <w:rFonts w:ascii="SPD TheSans" w:hAnsi="SPD TheSans"/>
          <w:color w:val="0A0A0A"/>
          <w:sz w:val="28"/>
          <w:szCs w:val="28"/>
          <w:shd w:val="clear" w:color="auto" w:fill="FFFFFF"/>
        </w:rPr>
        <w:t>Bü</w:t>
      </w:r>
      <w:r w:rsidR="008D107C" w:rsidRPr="00D83BB7">
        <w:rPr>
          <w:rFonts w:ascii="Arial" w:hAnsi="Arial" w:cs="Arial"/>
          <w:color w:val="0A0A0A"/>
          <w:sz w:val="28"/>
          <w:szCs w:val="28"/>
          <w:shd w:val="clear" w:color="auto" w:fill="FFFFFF"/>
        </w:rPr>
        <w:t>r</w:t>
      </w:r>
      <w:r w:rsidR="008D107C" w:rsidRPr="00D83BB7">
        <w:rPr>
          <w:rFonts w:ascii="SPD TheSans" w:hAnsi="SPD TheSans"/>
          <w:color w:val="0A0A0A"/>
          <w:sz w:val="28"/>
          <w:szCs w:val="28"/>
          <w:shd w:val="clear" w:color="auto" w:fill="FFFFFF"/>
        </w:rPr>
        <w:t>ger</w:t>
      </w:r>
      <w:r w:rsidRPr="00D83BB7">
        <w:rPr>
          <w:rFonts w:ascii="SPD TheSans" w:hAnsi="SPD TheSans"/>
          <w:color w:val="0A0A0A"/>
          <w:sz w:val="28"/>
          <w:szCs w:val="28"/>
          <w:shd w:val="clear" w:color="auto" w:fill="FFFFFF"/>
        </w:rPr>
        <w:t>*</w:t>
      </w:r>
      <w:r w:rsidRPr="00D83BB7">
        <w:rPr>
          <w:rFonts w:ascii="SPD TheSans" w:hAnsi="SPD TheSans"/>
          <w:color w:val="0A0A0A"/>
          <w:sz w:val="28"/>
          <w:szCs w:val="28"/>
          <w:shd w:val="clear" w:color="auto" w:fill="FFFFFF"/>
          <w:lang w:val="nl-NL"/>
        </w:rPr>
        <w:t xml:space="preserve">innen </w:t>
      </w:r>
      <w:r w:rsidRPr="00D83BB7">
        <w:rPr>
          <w:rFonts w:ascii="SPD TheSans" w:hAnsi="SPD TheSans"/>
          <w:color w:val="0A0A0A"/>
          <w:sz w:val="28"/>
          <w:szCs w:val="28"/>
          <w:shd w:val="clear" w:color="auto" w:fill="FFFFFF"/>
        </w:rPr>
        <w:t xml:space="preserve">zu helfen, gut informiert zu sein, damit sie besser und </w:t>
      </w:r>
      <w:r w:rsidR="000452AA">
        <w:rPr>
          <w:rFonts w:ascii="SPD TheSans" w:hAnsi="SPD TheSans"/>
          <w:color w:val="0A0A0A"/>
          <w:sz w:val="28"/>
          <w:szCs w:val="28"/>
          <w:shd w:val="clear" w:color="auto" w:fill="FFFFFF"/>
        </w:rPr>
        <w:t>s</w:t>
      </w:r>
      <w:r w:rsidR="008D107C" w:rsidRPr="00D83BB7">
        <w:rPr>
          <w:rFonts w:ascii="SPD TheSans" w:hAnsi="SPD TheSans"/>
          <w:color w:val="0A0A0A"/>
          <w:sz w:val="28"/>
          <w:szCs w:val="28"/>
          <w:shd w:val="clear" w:color="auto" w:fill="FFFFFF"/>
        </w:rPr>
        <w:t>elbststä</w:t>
      </w:r>
      <w:r w:rsidR="008D107C" w:rsidRPr="00D83BB7">
        <w:rPr>
          <w:rFonts w:ascii="Arial" w:hAnsi="Arial" w:cs="Arial"/>
          <w:color w:val="0A0A0A"/>
          <w:sz w:val="28"/>
          <w:szCs w:val="28"/>
          <w:shd w:val="clear" w:color="auto" w:fill="FFFFFF"/>
        </w:rPr>
        <w:t>n</w:t>
      </w:r>
      <w:r w:rsidR="008D107C" w:rsidRPr="00D83BB7">
        <w:rPr>
          <w:rFonts w:ascii="SPD TheSans" w:hAnsi="SPD TheSans"/>
          <w:color w:val="0A0A0A"/>
          <w:sz w:val="28"/>
          <w:szCs w:val="28"/>
          <w:shd w:val="clear" w:color="auto" w:fill="FFFFFF"/>
        </w:rPr>
        <w:t>diger</w:t>
      </w:r>
      <w:r w:rsidRPr="00D83BB7">
        <w:rPr>
          <w:rFonts w:ascii="SPD TheSans" w:hAnsi="SPD TheSans"/>
          <w:color w:val="0A0A0A"/>
          <w:sz w:val="28"/>
          <w:szCs w:val="28"/>
          <w:shd w:val="clear" w:color="auto" w:fill="FFFFFF"/>
        </w:rPr>
        <w:t xml:space="preserve"> am gesellschaftlichen Leben teilnehmen können.</w:t>
      </w:r>
    </w:p>
    <w:p w14:paraId="3DFEA415" w14:textId="29E73545" w:rsidR="00421C5D" w:rsidRPr="00D83BB7" w:rsidRDefault="00421C5D" w:rsidP="00421C5D">
      <w:pPr>
        <w:spacing w:before="60" w:after="180" w:line="216" w:lineRule="auto"/>
        <w:rPr>
          <w:rFonts w:ascii="SPD TheSans" w:eastAsia="Calibri" w:hAnsi="SPD TheSans" w:cs="Calibri"/>
          <w:color w:val="0A0A0A"/>
          <w:sz w:val="28"/>
          <w:szCs w:val="28"/>
          <w:shd w:val="clear" w:color="auto" w:fill="FFFFFF"/>
        </w:rPr>
      </w:pPr>
      <w:r w:rsidRPr="00D83BB7">
        <w:rPr>
          <w:rFonts w:ascii="SPD TheSans" w:hAnsi="SPD TheSans"/>
          <w:color w:val="0A0A0A"/>
          <w:sz w:val="28"/>
          <w:szCs w:val="28"/>
          <w:shd w:val="clear" w:color="auto" w:fill="FFFFFF"/>
        </w:rPr>
        <w:t xml:space="preserve">Die Broschüre ist in Zusammenarbeit mit dem Netzwerk Leichte Sprache entstanden. Sie richtet sich an </w:t>
      </w:r>
      <w:r w:rsidR="008D107C" w:rsidRPr="00D83BB7">
        <w:rPr>
          <w:rFonts w:ascii="SPD TheSans" w:hAnsi="SPD TheSans"/>
          <w:color w:val="0A0A0A"/>
          <w:sz w:val="28"/>
          <w:szCs w:val="28"/>
          <w:shd w:val="clear" w:color="auto" w:fill="FFFFFF"/>
        </w:rPr>
        <w:t>öffentliche</w:t>
      </w:r>
      <w:r w:rsidRPr="00D83BB7">
        <w:rPr>
          <w:rFonts w:ascii="SPD TheSans" w:hAnsi="SPD TheSans"/>
          <w:color w:val="0A0A0A"/>
          <w:sz w:val="28"/>
          <w:szCs w:val="28"/>
          <w:shd w:val="clear" w:color="auto" w:fill="FFFFFF"/>
        </w:rPr>
        <w:t xml:space="preserve"> Stellen, aber auch alle, die daran Interesse haben.</w:t>
      </w:r>
    </w:p>
    <w:p w14:paraId="6CE98C6C" w14:textId="77777777" w:rsidR="00421C5D" w:rsidRPr="00D83BB7" w:rsidRDefault="00421C5D" w:rsidP="00421C5D">
      <w:pPr>
        <w:spacing w:before="60" w:after="180" w:line="216" w:lineRule="auto"/>
        <w:rPr>
          <w:rFonts w:ascii="SPD TheSans" w:eastAsia="Calibri" w:hAnsi="SPD TheSans" w:cs="Calibri"/>
          <w:color w:val="0A0A0A"/>
          <w:sz w:val="28"/>
          <w:szCs w:val="28"/>
          <w:shd w:val="clear" w:color="auto" w:fill="FFFFFF"/>
        </w:rPr>
      </w:pPr>
      <w:r w:rsidRPr="00D83BB7">
        <w:rPr>
          <w:rFonts w:ascii="SPD TheSans" w:hAnsi="SPD TheSans"/>
          <w:color w:val="0A0A0A"/>
          <w:sz w:val="28"/>
          <w:szCs w:val="28"/>
          <w:shd w:val="clear" w:color="auto" w:fill="FFFFFF"/>
        </w:rPr>
        <w:t>F</w:t>
      </w:r>
      <w:r w:rsidRPr="00D83BB7">
        <w:rPr>
          <w:rFonts w:ascii="SPD TheSans" w:hAnsi="SPD TheSans"/>
          <w:color w:val="0A0A0A"/>
          <w:sz w:val="28"/>
          <w:szCs w:val="28"/>
          <w:shd w:val="clear" w:color="auto" w:fill="FFFFFF"/>
          <w:lang w:val="nl-NL"/>
        </w:rPr>
        <w:t>olgende</w:t>
      </w:r>
      <w:r w:rsidRPr="00D83BB7">
        <w:rPr>
          <w:rFonts w:ascii="SPD TheSans" w:hAnsi="SPD TheSans"/>
          <w:color w:val="0A0A0A"/>
          <w:sz w:val="28"/>
          <w:szCs w:val="28"/>
          <w:shd w:val="clear" w:color="auto" w:fill="FFFFFF"/>
        </w:rPr>
        <w:t>r Link führt zu der Broschüre</w:t>
      </w:r>
    </w:p>
    <w:p w14:paraId="5A5D226C" w14:textId="2BE48C4D" w:rsidR="001A1522" w:rsidRDefault="00274FB2" w:rsidP="00421C5D">
      <w:pPr>
        <w:spacing w:after="566" w:line="240" w:lineRule="auto"/>
        <w:rPr>
          <w:rFonts w:ascii="SPD TheSans" w:eastAsia="Calibri" w:hAnsi="SPD TheSans" w:cs="Calibri"/>
          <w:color w:val="0A0A0A"/>
          <w:sz w:val="28"/>
          <w:szCs w:val="28"/>
          <w:shd w:val="clear" w:color="auto" w:fill="FFFFFF"/>
        </w:rPr>
      </w:pPr>
      <w:hyperlink r:id="rId39" w:history="1">
        <w:r w:rsidR="00421C5D" w:rsidRPr="00D83BB7">
          <w:rPr>
            <w:rStyle w:val="Hyperlink0"/>
            <w:rFonts w:ascii="SPD TheSans" w:hAnsi="SPD TheSans"/>
            <w:color w:val="0A0A0A"/>
            <w:sz w:val="28"/>
            <w:szCs w:val="28"/>
            <w:shd w:val="clear" w:color="auto" w:fill="FFFFFF"/>
          </w:rPr>
          <w:t>https://www.bmas.de/SharedDocs/Downloads/DE/Publikationen/a752-ratgeber-leichte-sprache.pdf?__blob=publicationFile&amp;v=7</w:t>
        </w:r>
      </w:hyperlink>
    </w:p>
    <w:p w14:paraId="2083F1FC" w14:textId="77777777" w:rsidR="00735803" w:rsidRDefault="00735803" w:rsidP="00421C5D">
      <w:pPr>
        <w:spacing w:after="566" w:line="240" w:lineRule="auto"/>
        <w:rPr>
          <w:rFonts w:ascii="SPD TheSans" w:eastAsia="Calibri" w:hAnsi="SPD TheSans" w:cs="Calibri"/>
          <w:color w:val="0A0A0A"/>
          <w:sz w:val="28"/>
          <w:szCs w:val="28"/>
          <w:shd w:val="clear" w:color="auto" w:fill="FFFFFF"/>
        </w:rPr>
      </w:pPr>
    </w:p>
    <w:p w14:paraId="03A58BA6" w14:textId="77777777" w:rsidR="00AE5B76" w:rsidRPr="00AE5B76" w:rsidRDefault="00AE5B76" w:rsidP="00AE5B76">
      <w:pPr>
        <w:rPr>
          <w:rFonts w:ascii="SPD TheSans" w:hAnsi="SPD TheSans"/>
          <w:color w:val="FFFFFF" w:themeColor="background1"/>
          <w:sz w:val="40"/>
          <w:szCs w:val="40"/>
          <w:highlight w:val="red"/>
        </w:rPr>
      </w:pPr>
      <w:r w:rsidRPr="00AE5B76">
        <w:rPr>
          <w:rFonts w:ascii="SPD TheSans" w:hAnsi="SPD TheSans"/>
          <w:color w:val="FFFFFF" w:themeColor="background1"/>
          <w:sz w:val="40"/>
          <w:szCs w:val="40"/>
          <w:highlight w:val="red"/>
        </w:rPr>
        <w:t>Broschüre des Bundesministeriums für Arbeit und Soziales (BMAS) zum Sozialhilferecht</w:t>
      </w:r>
    </w:p>
    <w:p w14:paraId="274580B6" w14:textId="77777777" w:rsidR="00AE5B76" w:rsidRPr="00D83BB7" w:rsidRDefault="00AE5B76" w:rsidP="00AE5B76">
      <w:pPr>
        <w:spacing w:before="60" w:after="180" w:line="216" w:lineRule="auto"/>
        <w:rPr>
          <w:rFonts w:ascii="SPD TheSans" w:hAnsi="SPD TheSans"/>
          <w:i/>
          <w:iCs/>
          <w:color w:val="0A0A0A"/>
          <w:sz w:val="24"/>
          <w:szCs w:val="24"/>
          <w:shd w:val="clear" w:color="auto" w:fill="FFFFFF"/>
        </w:rPr>
      </w:pPr>
      <w:r w:rsidRPr="00D83BB7">
        <w:rPr>
          <w:rFonts w:ascii="SPD TheSans" w:hAnsi="SPD TheSans"/>
          <w:i/>
          <w:iCs/>
          <w:color w:val="0A0A0A"/>
          <w:sz w:val="24"/>
          <w:szCs w:val="24"/>
          <w:shd w:val="clear" w:color="auto" w:fill="FFFFFF"/>
        </w:rPr>
        <w:t>Bericht: Henry Spradau</w:t>
      </w:r>
    </w:p>
    <w:p w14:paraId="0588EBB0" w14:textId="77777777" w:rsidR="00DA58F3" w:rsidRDefault="00AE5B76" w:rsidP="00AE5B76">
      <w:pPr>
        <w:rPr>
          <w:rFonts w:ascii="SPD TheSans" w:hAnsi="SPD TheSans"/>
          <w:sz w:val="28"/>
          <w:szCs w:val="28"/>
        </w:rPr>
      </w:pPr>
      <w:r w:rsidRPr="00AE5B76">
        <w:rPr>
          <w:rFonts w:ascii="SPD TheSans" w:hAnsi="SPD TheSans"/>
          <w:sz w:val="28"/>
          <w:szCs w:val="28"/>
        </w:rPr>
        <w:t xml:space="preserve">Das BMAS hat eine übersichtlich gestaltete Informationsschrift über die Leistungen der Sozialhilfe nach dem Zwölften Buch Sozialhilfegesetzbuch (SGB XII) herausgebracht. Diese bietet einen Überblick über die Voraussetzungen der Sozialhilfe und auch der Grundsicherung im Alter und bei Erwerbsminderung. </w:t>
      </w:r>
    </w:p>
    <w:p w14:paraId="74A340B0" w14:textId="2CCB1247" w:rsidR="00AE5B76" w:rsidRPr="00AE5B76" w:rsidRDefault="00AE5B76" w:rsidP="00AE5B76">
      <w:pPr>
        <w:rPr>
          <w:rFonts w:ascii="SPD TheSans" w:hAnsi="SPD TheSans"/>
          <w:sz w:val="28"/>
          <w:szCs w:val="28"/>
        </w:rPr>
      </w:pPr>
      <w:r w:rsidRPr="00AE5B76">
        <w:rPr>
          <w:rFonts w:ascii="SPD TheSans" w:hAnsi="SPD TheSans"/>
          <w:sz w:val="28"/>
          <w:szCs w:val="28"/>
        </w:rPr>
        <w:t xml:space="preserve">Sozialhilfe ist eine öffentliche Leistung im System der sozialen Sicherung, auf die jeder, der die Voraussetzungen erfüllt, einen Rechtsanspruch hat, der auch geltend gemacht werden sollte. </w:t>
      </w:r>
    </w:p>
    <w:p w14:paraId="28FC6E9F" w14:textId="77777777" w:rsidR="00AE5B76" w:rsidRPr="00AE5B76" w:rsidRDefault="00AE5B76" w:rsidP="00AE5B76">
      <w:pPr>
        <w:rPr>
          <w:rFonts w:ascii="SPD TheSans" w:hAnsi="SPD TheSans"/>
          <w:sz w:val="28"/>
          <w:szCs w:val="28"/>
        </w:rPr>
      </w:pPr>
      <w:r w:rsidRPr="00AE5B76">
        <w:rPr>
          <w:rFonts w:ascii="SPD TheSans" w:hAnsi="SPD TheSans"/>
          <w:sz w:val="28"/>
          <w:szCs w:val="28"/>
        </w:rPr>
        <w:t xml:space="preserve">Die Sozialhilfe dient dazu, die materiellen Grundlagen des Lebens zu sichern, die für ein Mindestmaß an Teilhabe am gesellschaftlichen, kulturellen und politischen Leben unerlässlich sind. </w:t>
      </w:r>
    </w:p>
    <w:p w14:paraId="062E40E4" w14:textId="77777777" w:rsidR="00AE5B76" w:rsidRPr="00AE5B76" w:rsidRDefault="00AE5B76" w:rsidP="00AE5B76">
      <w:pPr>
        <w:rPr>
          <w:rFonts w:ascii="SPD TheSans" w:hAnsi="SPD TheSans"/>
          <w:sz w:val="28"/>
          <w:szCs w:val="28"/>
        </w:rPr>
      </w:pPr>
      <w:r w:rsidRPr="00AE5B76">
        <w:rPr>
          <w:rFonts w:ascii="SPD TheSans" w:hAnsi="SPD TheSans"/>
          <w:sz w:val="28"/>
          <w:szCs w:val="28"/>
        </w:rPr>
        <w:t>Die Broschüre ist auf dem Stand von Januar 2023 und unter folgendem Link einsehbar:</w:t>
      </w:r>
    </w:p>
    <w:p w14:paraId="219BAA77" w14:textId="007D4198" w:rsidR="00475267" w:rsidRDefault="00274FB2">
      <w:pPr>
        <w:rPr>
          <w:rFonts w:ascii="SPD TheSans" w:hAnsi="SPD TheSans"/>
          <w:sz w:val="28"/>
          <w:szCs w:val="28"/>
        </w:rPr>
      </w:pPr>
      <w:hyperlink r:id="rId40" w:history="1">
        <w:r w:rsidR="00D774E5" w:rsidRPr="00612656">
          <w:rPr>
            <w:rStyle w:val="Hyperlink"/>
            <w:rFonts w:ascii="SPD TheSans" w:hAnsi="SPD TheSans"/>
            <w:sz w:val="28"/>
            <w:szCs w:val="28"/>
          </w:rPr>
          <w:t>https://www.bmas.de/SharedDocs/Downloads/DE/Publikationen/a209-sozialhilfe-kurz-und-knapp.pdf?__blob=publicationFile&amp;v=2</w:t>
        </w:r>
      </w:hyperlink>
    </w:p>
    <w:p w14:paraId="4A27C2B9" w14:textId="77777777" w:rsidR="00D774E5" w:rsidRPr="00D83BB7" w:rsidRDefault="00D774E5">
      <w:pPr>
        <w:rPr>
          <w:rFonts w:ascii="SPD TheSans" w:hAnsi="SPD TheSans"/>
          <w:sz w:val="28"/>
          <w:szCs w:val="28"/>
        </w:rPr>
      </w:pPr>
    </w:p>
    <w:p w14:paraId="0BBD5634" w14:textId="77777777" w:rsidR="00D71A16" w:rsidRPr="00D83BB7" w:rsidRDefault="00D71A16">
      <w:pPr>
        <w:rPr>
          <w:rFonts w:ascii="SPD TheSans" w:hAnsi="SPD TheSans"/>
          <w:sz w:val="28"/>
          <w:szCs w:val="28"/>
        </w:rPr>
      </w:pPr>
    </w:p>
    <w:p w14:paraId="48A9A647" w14:textId="77777777" w:rsidR="00342191" w:rsidRPr="00342191" w:rsidRDefault="00342191" w:rsidP="00342191">
      <w:pPr>
        <w:rPr>
          <w:rFonts w:ascii="SPD TheSans" w:hAnsi="SPD TheSans"/>
          <w:color w:val="FFFFFF" w:themeColor="background1"/>
          <w:sz w:val="40"/>
          <w:szCs w:val="40"/>
          <w:highlight w:val="red"/>
        </w:rPr>
      </w:pPr>
      <w:r w:rsidRPr="00342191">
        <w:rPr>
          <w:rFonts w:ascii="SPD TheSans" w:hAnsi="SPD TheSans"/>
          <w:color w:val="FFFFFF" w:themeColor="background1"/>
          <w:sz w:val="40"/>
          <w:szCs w:val="40"/>
          <w:highlight w:val="red"/>
        </w:rPr>
        <w:t>Mehr Barrierefreiheit in den privaten Medien</w:t>
      </w:r>
    </w:p>
    <w:p w14:paraId="0612E472" w14:textId="77777777" w:rsidR="00342191" w:rsidRPr="00D83BB7" w:rsidRDefault="00342191" w:rsidP="00342191">
      <w:pPr>
        <w:spacing w:before="60" w:after="180" w:line="216" w:lineRule="auto"/>
        <w:rPr>
          <w:rFonts w:ascii="SPD TheSans" w:hAnsi="SPD TheSans"/>
          <w:i/>
          <w:iCs/>
          <w:color w:val="0A0A0A"/>
          <w:sz w:val="24"/>
          <w:szCs w:val="24"/>
          <w:shd w:val="clear" w:color="auto" w:fill="FFFFFF"/>
        </w:rPr>
      </w:pPr>
      <w:r w:rsidRPr="00D83BB7">
        <w:rPr>
          <w:rFonts w:ascii="SPD TheSans" w:hAnsi="SPD TheSans"/>
          <w:i/>
          <w:iCs/>
          <w:color w:val="0A0A0A"/>
          <w:sz w:val="24"/>
          <w:szCs w:val="24"/>
          <w:shd w:val="clear" w:color="auto" w:fill="FFFFFF"/>
        </w:rPr>
        <w:t>Bericht: Henry Spradau</w:t>
      </w:r>
    </w:p>
    <w:p w14:paraId="18F0D583" w14:textId="77777777" w:rsidR="00342191" w:rsidRPr="00342191" w:rsidRDefault="00342191" w:rsidP="00342191">
      <w:pPr>
        <w:rPr>
          <w:rFonts w:ascii="SPD TheSans" w:hAnsi="SPD TheSans"/>
          <w:sz w:val="28"/>
          <w:szCs w:val="28"/>
        </w:rPr>
      </w:pPr>
      <w:r w:rsidRPr="00342191">
        <w:rPr>
          <w:rFonts w:ascii="SPD TheSans" w:hAnsi="SPD TheSans"/>
          <w:sz w:val="28"/>
          <w:szCs w:val="28"/>
        </w:rPr>
        <w:t>In einer Pressemitteilung vom 25.4.2023 informieren „die medienanstalten“ (Arbeitsgemeinschaft der Medienanstalten der Länder) über den 10. Monitoring-Bericht zur Barrierefreiheit in den privaten Medien.</w:t>
      </w:r>
    </w:p>
    <w:p w14:paraId="14002B18" w14:textId="37F9DBD9" w:rsidR="00342191" w:rsidRPr="00342191" w:rsidRDefault="00342191" w:rsidP="00342191">
      <w:pPr>
        <w:rPr>
          <w:rFonts w:ascii="SPD TheSans" w:hAnsi="SPD TheSans"/>
          <w:sz w:val="28"/>
          <w:szCs w:val="28"/>
        </w:rPr>
      </w:pPr>
      <w:r w:rsidRPr="00342191">
        <w:rPr>
          <w:rFonts w:ascii="SPD TheSans" w:hAnsi="SPD TheSans"/>
          <w:sz w:val="28"/>
          <w:szCs w:val="28"/>
        </w:rPr>
        <w:t>Die Landesmedienanstalten sind in Deutschland zuständig für die Medienaufsicht über den privaten Rundfunk sowie Telemedien, Medienplattformen und Medienintermidäre</w:t>
      </w:r>
      <w:r w:rsidR="00E87EA7">
        <w:rPr>
          <w:rFonts w:ascii="SPD TheSans" w:hAnsi="SPD TheSans"/>
          <w:sz w:val="28"/>
          <w:szCs w:val="28"/>
        </w:rPr>
        <w:t xml:space="preserve"> </w:t>
      </w:r>
      <w:r w:rsidR="009140DC">
        <w:rPr>
          <w:rFonts w:ascii="SPD TheSans" w:hAnsi="SPD TheSans"/>
          <w:sz w:val="28"/>
          <w:szCs w:val="28"/>
        </w:rPr>
        <w:t>[</w:t>
      </w:r>
      <w:r w:rsidR="00ED356C">
        <w:rPr>
          <w:rFonts w:ascii="SPD TheSans" w:hAnsi="SPD TheSans"/>
          <w:i/>
          <w:iCs/>
          <w:sz w:val="28"/>
          <w:szCs w:val="28"/>
        </w:rPr>
        <w:t>…</w:t>
      </w:r>
      <w:r w:rsidR="00FC064D" w:rsidRPr="00FC064D">
        <w:rPr>
          <w:rFonts w:ascii="SPD TheSans" w:hAnsi="SPD TheSans"/>
          <w:i/>
          <w:iCs/>
          <w:sz w:val="28"/>
          <w:szCs w:val="28"/>
        </w:rPr>
        <w:t xml:space="preserve"> vermitteln zwischen denjenigen, die Inhalte produzieren und denjenigen, die sie nutzen.</w:t>
      </w:r>
      <w:r w:rsidR="009140DC">
        <w:rPr>
          <w:rFonts w:ascii="SPD TheSans" w:hAnsi="SPD TheSans"/>
          <w:i/>
          <w:iCs/>
          <w:sz w:val="28"/>
          <w:szCs w:val="28"/>
        </w:rPr>
        <w:t xml:space="preserve"> </w:t>
      </w:r>
      <w:r w:rsidR="00D271D1" w:rsidRPr="00D271D1">
        <w:t xml:space="preserve"> </w:t>
      </w:r>
      <w:r w:rsidR="00D271D1" w:rsidRPr="00D271D1">
        <w:rPr>
          <w:rFonts w:ascii="SPD TheSans" w:hAnsi="SPD TheSans"/>
          <w:i/>
          <w:iCs/>
          <w:sz w:val="28"/>
          <w:szCs w:val="28"/>
        </w:rPr>
        <w:t>Anm. d. Red.</w:t>
      </w:r>
      <w:r w:rsidR="009140DC">
        <w:rPr>
          <w:rFonts w:ascii="SPD TheSans" w:hAnsi="SPD TheSans"/>
          <w:sz w:val="28"/>
          <w:szCs w:val="28"/>
        </w:rPr>
        <w:t>]</w:t>
      </w:r>
      <w:r w:rsidRPr="00342191">
        <w:rPr>
          <w:rFonts w:ascii="SPD TheSans" w:hAnsi="SPD TheSans"/>
          <w:sz w:val="28"/>
          <w:szCs w:val="28"/>
        </w:rPr>
        <w:t>. Sie wirken zusammen, um sich in grundsätzlichen länderübergreifenden Angelegenheiten bei der Zulassung und Kontrolle von Privat-Rundfunk und Medien abzustimmen. Grundlage ihrer Tätigkeit sind die Medienstaatsverträge.</w:t>
      </w:r>
    </w:p>
    <w:p w14:paraId="46FA2E60" w14:textId="20360A8B" w:rsidR="00342191" w:rsidRPr="00342191" w:rsidRDefault="00342191" w:rsidP="00342191">
      <w:pPr>
        <w:rPr>
          <w:rFonts w:ascii="SPD TheSans" w:hAnsi="SPD TheSans"/>
          <w:sz w:val="28"/>
          <w:szCs w:val="28"/>
        </w:rPr>
      </w:pPr>
      <w:r w:rsidRPr="00342191">
        <w:rPr>
          <w:rFonts w:ascii="SPD TheSans" w:hAnsi="SPD TheSans"/>
          <w:sz w:val="28"/>
          <w:szCs w:val="28"/>
        </w:rPr>
        <w:t>Sie wirken auch im präventiven Bereich, stärken die Medienkompetenz und damit letztlich die demokratisch-freiheitliche Grundordnung, um DeepFake</w:t>
      </w:r>
      <w:r w:rsidR="002F388F">
        <w:rPr>
          <w:rFonts w:ascii="SPD TheSans" w:hAnsi="SPD TheSans"/>
          <w:sz w:val="28"/>
          <w:szCs w:val="28"/>
        </w:rPr>
        <w:t xml:space="preserve"> </w:t>
      </w:r>
      <w:r w:rsidR="00D774E5">
        <w:rPr>
          <w:rFonts w:ascii="SPD TheSans" w:hAnsi="SPD TheSans"/>
          <w:sz w:val="28"/>
          <w:szCs w:val="28"/>
        </w:rPr>
        <w:t>[</w:t>
      </w:r>
      <w:r w:rsidR="005F1032" w:rsidRPr="001C6F15">
        <w:rPr>
          <w:rFonts w:ascii="SPD TheSans" w:hAnsi="SPD TheSans"/>
          <w:i/>
          <w:iCs/>
          <w:sz w:val="28"/>
          <w:szCs w:val="28"/>
        </w:rPr>
        <w:t>… sind realistisch wirkende Medieninhalte (Foto, Audio, Video usw.</w:t>
      </w:r>
      <w:r w:rsidR="009140DC">
        <w:rPr>
          <w:rFonts w:ascii="SPD TheSans" w:hAnsi="SPD TheSans"/>
          <w:i/>
          <w:iCs/>
          <w:sz w:val="28"/>
          <w:szCs w:val="28"/>
        </w:rPr>
        <w:t xml:space="preserve"> </w:t>
      </w:r>
      <w:r w:rsidR="009140DC" w:rsidRPr="00D271D1">
        <w:rPr>
          <w:rFonts w:ascii="SPD TheSans" w:hAnsi="SPD TheSans"/>
          <w:i/>
          <w:iCs/>
          <w:sz w:val="28"/>
          <w:szCs w:val="28"/>
        </w:rPr>
        <w:t>Anm. d. Red.</w:t>
      </w:r>
      <w:r w:rsidR="00D774E5">
        <w:rPr>
          <w:rFonts w:ascii="SPD TheSans" w:hAnsi="SPD TheSans"/>
          <w:i/>
          <w:iCs/>
          <w:sz w:val="28"/>
          <w:szCs w:val="28"/>
        </w:rPr>
        <w:t>]</w:t>
      </w:r>
      <w:r w:rsidR="005F1032" w:rsidRPr="001C6F15">
        <w:rPr>
          <w:rFonts w:ascii="SPD TheSans" w:hAnsi="SPD TheSans"/>
          <w:i/>
          <w:iCs/>
          <w:sz w:val="28"/>
          <w:szCs w:val="28"/>
        </w:rPr>
        <w:t>, die durch Techniken der künstlichen Intelligenz abgeändert, erzeugt bzw. verfälscht worden sind</w:t>
      </w:r>
      <w:r w:rsidR="00AB55B0">
        <w:rPr>
          <w:rFonts w:ascii="SPD TheSans" w:hAnsi="SPD TheSans"/>
          <w:sz w:val="28"/>
          <w:szCs w:val="28"/>
        </w:rPr>
        <w:t>)</w:t>
      </w:r>
      <w:r w:rsidRPr="00342191">
        <w:rPr>
          <w:rFonts w:ascii="SPD TheSans" w:hAnsi="SPD TheSans"/>
          <w:sz w:val="28"/>
          <w:szCs w:val="28"/>
        </w:rPr>
        <w:t>, Desinformationskampagnen, Falschnachrichten und aktueller Krisen entgegenzuwirken.</w:t>
      </w:r>
    </w:p>
    <w:p w14:paraId="3F7E8679" w14:textId="77777777" w:rsidR="00342191" w:rsidRPr="00342191" w:rsidRDefault="00342191" w:rsidP="00342191">
      <w:pPr>
        <w:rPr>
          <w:rFonts w:ascii="SPD TheSans" w:hAnsi="SPD TheSans"/>
          <w:sz w:val="28"/>
          <w:szCs w:val="28"/>
        </w:rPr>
      </w:pPr>
      <w:r w:rsidRPr="00342191">
        <w:rPr>
          <w:rFonts w:ascii="SPD TheSans" w:hAnsi="SPD TheSans"/>
          <w:sz w:val="28"/>
          <w:szCs w:val="28"/>
        </w:rPr>
        <w:t xml:space="preserve">Im Monitoring-Bericht zur Barrierefreiheit werden nun Wege aufgezeigt, barrierefreie Inhalte noch besser zugänglich zu machen. Menschen mit Behinderungen soll auch auf diese Weise die gleichberechtigte Teilhabe an Medien stetig besser ermöglicht werden. Er gibt Aufschluss über den Stand und die Entwicklungen der Barrierefreiheit im Privatfernsehen und in ausgewählten Streamingdiensten. Barrierefreiheit und Inklusion in den Medienunternehmen sind schon deutlich weiter gegenüber noch vor einigen Jahren. Jedoch ist noch immer „Luft nach oben“. </w:t>
      </w:r>
    </w:p>
    <w:p w14:paraId="499B03CF" w14:textId="6D44D12E" w:rsidR="00342191" w:rsidRPr="00342191" w:rsidRDefault="00342191" w:rsidP="00342191">
      <w:pPr>
        <w:rPr>
          <w:rFonts w:ascii="SPD TheSans" w:hAnsi="SPD TheSans"/>
          <w:sz w:val="28"/>
          <w:szCs w:val="28"/>
        </w:rPr>
      </w:pPr>
      <w:r w:rsidRPr="00342191">
        <w:rPr>
          <w:rFonts w:ascii="SPD TheSans" w:hAnsi="SPD TheSans"/>
          <w:sz w:val="28"/>
          <w:szCs w:val="28"/>
        </w:rPr>
        <w:t xml:space="preserve">So stellt die Direktorin der Bremischen Landesmedienanstalt und Themenverantwortliche der Medienanstalten für Barrierefreiheit, Frau Cornelia Holsten, fest, dass „das Bedürfnis, Medien nutzen zu können, nicht davon </w:t>
      </w:r>
      <w:r w:rsidR="001F6D77">
        <w:rPr>
          <w:rFonts w:ascii="SPD TheSans" w:hAnsi="SPD TheSans"/>
          <w:sz w:val="28"/>
          <w:szCs w:val="28"/>
        </w:rPr>
        <w:t>abhängig</w:t>
      </w:r>
      <w:r w:rsidRPr="00342191">
        <w:rPr>
          <w:rFonts w:ascii="SPD TheSans" w:hAnsi="SPD TheSans"/>
          <w:sz w:val="28"/>
          <w:szCs w:val="28"/>
        </w:rPr>
        <w:t xml:space="preserve"> ist, ob jemand einen Rollstuhl, ein Vorleseprogramm oder ein Hörgerät nutzt. Es verbindet alle Menschen. Die Zeit für Ausreden, warum mehr Barrierefreiheit nicht möglich sein soll, ist angesichts neuer technischer Möglichkeiten und präziser gesetzlicher Vorgaben vorbei!“</w:t>
      </w:r>
    </w:p>
    <w:p w14:paraId="788E5213" w14:textId="77777777" w:rsidR="00342191" w:rsidRPr="00342191" w:rsidRDefault="00342191" w:rsidP="00342191">
      <w:pPr>
        <w:rPr>
          <w:rFonts w:ascii="SPD TheSans" w:hAnsi="SPD TheSans"/>
          <w:sz w:val="28"/>
          <w:szCs w:val="28"/>
        </w:rPr>
      </w:pPr>
      <w:r w:rsidRPr="00342191">
        <w:rPr>
          <w:rFonts w:ascii="SPD TheSans" w:hAnsi="SPD TheSans"/>
          <w:sz w:val="28"/>
          <w:szCs w:val="28"/>
        </w:rPr>
        <w:t>Die Ergebnisse des Berichtes zeigen, dass der Ausbau von barrierefreien Angeboten im Wesentlichen in den beiden reichweitenstärksten privaten Sendergruppen stattfindet, nämlich ProSiebenSat.1 Media SE und der Mediengruppe RTL. ProSiebenSat.1 hat dabei die Anteile verstetigt, die Mediengruppe RTL leicht erhöht. Erfreulicherweise wurde auch der Bereich Audiodeskription ausgebaut.</w:t>
      </w:r>
    </w:p>
    <w:p w14:paraId="35AC6170" w14:textId="607C38A4" w:rsidR="00412971" w:rsidRDefault="00342191" w:rsidP="00342191">
      <w:pPr>
        <w:rPr>
          <w:rFonts w:ascii="SPD TheSans" w:hAnsi="SPD TheSans"/>
          <w:sz w:val="28"/>
          <w:szCs w:val="28"/>
        </w:rPr>
      </w:pPr>
      <w:r w:rsidRPr="00342191">
        <w:rPr>
          <w:rFonts w:ascii="SPD TheSans" w:hAnsi="SPD TheSans"/>
          <w:sz w:val="28"/>
          <w:szCs w:val="28"/>
        </w:rPr>
        <w:t xml:space="preserve">Der Monitoring-Bericht ist als barrierefreies PDF und in einer Zusammenfassung in Leichter Sprache auf der Webseite der Medienanstalten zu finden: </w:t>
      </w:r>
      <w:hyperlink r:id="rId41" w:history="1">
        <w:r w:rsidR="00412971" w:rsidRPr="00612656">
          <w:rPr>
            <w:rStyle w:val="Hyperlink"/>
            <w:rFonts w:ascii="SPD TheSans" w:hAnsi="SPD TheSans"/>
            <w:sz w:val="28"/>
            <w:szCs w:val="28"/>
          </w:rPr>
          <w:t>https://www.diemedienanstalten.de/themen/barrierefreiheit</w:t>
        </w:r>
      </w:hyperlink>
    </w:p>
    <w:p w14:paraId="26CEAF2B" w14:textId="21118321" w:rsidR="00D71A16" w:rsidRDefault="00342191" w:rsidP="00342191">
      <w:pPr>
        <w:rPr>
          <w:rFonts w:ascii="SPD TheSans" w:hAnsi="SPD TheSans"/>
          <w:sz w:val="28"/>
          <w:szCs w:val="28"/>
        </w:rPr>
      </w:pPr>
      <w:r w:rsidRPr="00342191">
        <w:rPr>
          <w:rFonts w:ascii="SPD TheSans" w:hAnsi="SPD TheSans"/>
          <w:sz w:val="28"/>
          <w:szCs w:val="28"/>
        </w:rPr>
        <w:t xml:space="preserve">Informationen über die </w:t>
      </w:r>
      <w:r w:rsidR="00412971">
        <w:rPr>
          <w:rFonts w:ascii="SPD TheSans" w:hAnsi="SPD TheSans"/>
          <w:sz w:val="28"/>
          <w:szCs w:val="28"/>
        </w:rPr>
        <w:t>M</w:t>
      </w:r>
      <w:r w:rsidRPr="00342191">
        <w:rPr>
          <w:rFonts w:ascii="SPD TheSans" w:hAnsi="SPD TheSans"/>
          <w:sz w:val="28"/>
          <w:szCs w:val="28"/>
        </w:rPr>
        <w:t xml:space="preserve">edienanstalten: </w:t>
      </w:r>
      <w:hyperlink r:id="rId42" w:history="1">
        <w:r w:rsidR="00412971" w:rsidRPr="00612656">
          <w:rPr>
            <w:rStyle w:val="Hyperlink"/>
            <w:rFonts w:ascii="SPD TheSans" w:hAnsi="SPD TheSans"/>
            <w:sz w:val="28"/>
            <w:szCs w:val="28"/>
          </w:rPr>
          <w:t>www.die-medienanstalten.de</w:t>
        </w:r>
      </w:hyperlink>
    </w:p>
    <w:p w14:paraId="5F3642CB" w14:textId="77777777" w:rsidR="00475267" w:rsidRDefault="00475267">
      <w:pPr>
        <w:rPr>
          <w:rFonts w:ascii="SPD TheSans" w:hAnsi="SPD TheSans"/>
        </w:rPr>
      </w:pPr>
    </w:p>
    <w:p w14:paraId="35D4B558" w14:textId="77777777" w:rsidR="00412971" w:rsidRDefault="00412971">
      <w:pPr>
        <w:rPr>
          <w:rFonts w:ascii="SPD TheSans" w:hAnsi="SPD TheSans"/>
        </w:rPr>
      </w:pPr>
    </w:p>
    <w:p w14:paraId="6531FF4D" w14:textId="77777777" w:rsidR="009D5FBA" w:rsidRDefault="009D5FBA">
      <w:pPr>
        <w:rPr>
          <w:rFonts w:ascii="SPD TheSans" w:hAnsi="SPD TheSans"/>
        </w:rPr>
      </w:pPr>
    </w:p>
    <w:p w14:paraId="3EA2ECA2" w14:textId="77777777" w:rsidR="009D5FBA" w:rsidRDefault="009D5FBA">
      <w:pPr>
        <w:rPr>
          <w:rFonts w:ascii="SPD TheSans" w:hAnsi="SPD TheSans"/>
        </w:rPr>
      </w:pPr>
    </w:p>
    <w:p w14:paraId="7C0EF483" w14:textId="77777777" w:rsidR="000B67DA" w:rsidRPr="006E2667" w:rsidRDefault="000B67DA" w:rsidP="000B67DA">
      <w:pPr>
        <w:rPr>
          <w:rFonts w:ascii="SPD TheSans" w:hAnsi="SPD TheSans"/>
          <w:color w:val="FFFFFF" w:themeColor="background1"/>
          <w:sz w:val="40"/>
          <w:szCs w:val="40"/>
          <w:highlight w:val="red"/>
        </w:rPr>
      </w:pPr>
      <w:r w:rsidRPr="006E2667">
        <w:rPr>
          <w:rFonts w:ascii="SPD TheSans" w:hAnsi="SPD TheSans"/>
          <w:color w:val="FFFFFF" w:themeColor="background1"/>
          <w:sz w:val="40"/>
          <w:szCs w:val="40"/>
          <w:highlight w:val="red"/>
        </w:rPr>
        <w:t>Altersdiskriminierung</w:t>
      </w:r>
    </w:p>
    <w:p w14:paraId="2B0611B3" w14:textId="1AF8AA44" w:rsidR="006E2667" w:rsidRPr="000158AB" w:rsidRDefault="006E2667" w:rsidP="000B67DA">
      <w:pPr>
        <w:rPr>
          <w:rFonts w:ascii="SPD TheSans" w:hAnsi="SPD TheSans"/>
          <w:i/>
          <w:iCs/>
          <w:sz w:val="24"/>
          <w:szCs w:val="24"/>
        </w:rPr>
      </w:pPr>
      <w:r w:rsidRPr="000158AB">
        <w:rPr>
          <w:rFonts w:ascii="SPD TheSans" w:hAnsi="SPD TheSans"/>
          <w:i/>
          <w:iCs/>
          <w:sz w:val="24"/>
          <w:szCs w:val="24"/>
        </w:rPr>
        <w:t xml:space="preserve">Ein Gedicht von Gisela </w:t>
      </w:r>
      <w:r w:rsidR="000158AB" w:rsidRPr="000158AB">
        <w:rPr>
          <w:rFonts w:ascii="SPD TheSans" w:hAnsi="SPD TheSans"/>
          <w:i/>
          <w:iCs/>
          <w:sz w:val="24"/>
          <w:szCs w:val="24"/>
        </w:rPr>
        <w:t>Breuhaus</w:t>
      </w:r>
    </w:p>
    <w:p w14:paraId="518CCADA" w14:textId="57B4DE9C" w:rsidR="000B67DA" w:rsidRPr="00054AF0" w:rsidRDefault="000B67DA" w:rsidP="00D04034">
      <w:pPr>
        <w:jc w:val="center"/>
        <w:rPr>
          <w:rFonts w:ascii="SPD TheSans" w:hAnsi="SPD TheSans"/>
          <w:sz w:val="28"/>
          <w:szCs w:val="28"/>
        </w:rPr>
      </w:pPr>
      <w:r w:rsidRPr="00054AF0">
        <w:rPr>
          <w:rFonts w:ascii="SPD TheSans" w:hAnsi="SPD TheSans"/>
          <w:sz w:val="28"/>
          <w:szCs w:val="28"/>
        </w:rPr>
        <w:t>Bist du jung läuft vieles glatt</w:t>
      </w:r>
      <w:r w:rsidR="000158AB" w:rsidRPr="00054AF0">
        <w:rPr>
          <w:rFonts w:ascii="SPD TheSans" w:hAnsi="SPD TheSans"/>
          <w:sz w:val="28"/>
          <w:szCs w:val="28"/>
        </w:rPr>
        <w:br/>
      </w:r>
      <w:r w:rsidR="00AC6592" w:rsidRPr="00054AF0">
        <w:rPr>
          <w:rFonts w:ascii="SPD TheSans" w:hAnsi="SPD TheSans"/>
          <w:sz w:val="28"/>
          <w:szCs w:val="28"/>
        </w:rPr>
        <w:t>wirst</w:t>
      </w:r>
      <w:r w:rsidRPr="00054AF0">
        <w:rPr>
          <w:rFonts w:ascii="SPD TheSans" w:hAnsi="SPD TheSans"/>
          <w:sz w:val="28"/>
          <w:szCs w:val="28"/>
        </w:rPr>
        <w:t xml:space="preserve"> du alt hat dich die Gesellschaft satt</w:t>
      </w:r>
      <w:r w:rsidR="000158AB" w:rsidRPr="00054AF0">
        <w:rPr>
          <w:rFonts w:ascii="SPD TheSans" w:hAnsi="SPD TheSans"/>
          <w:sz w:val="28"/>
          <w:szCs w:val="28"/>
        </w:rPr>
        <w:br/>
      </w:r>
      <w:r w:rsidRPr="00054AF0">
        <w:rPr>
          <w:rFonts w:ascii="SPD TheSans" w:hAnsi="SPD TheSans"/>
          <w:sz w:val="28"/>
          <w:szCs w:val="28"/>
        </w:rPr>
        <w:t>Das Problem fängt immer mehr mit der Rente an</w:t>
      </w:r>
      <w:r w:rsidR="000158AB" w:rsidRPr="00054AF0">
        <w:rPr>
          <w:rFonts w:ascii="SPD TheSans" w:hAnsi="SPD TheSans"/>
          <w:sz w:val="28"/>
          <w:szCs w:val="28"/>
        </w:rPr>
        <w:br/>
      </w:r>
      <w:r w:rsidRPr="00054AF0">
        <w:rPr>
          <w:rFonts w:ascii="SPD TheSans" w:hAnsi="SPD TheSans"/>
          <w:sz w:val="28"/>
          <w:szCs w:val="28"/>
        </w:rPr>
        <w:t>Einige Betroffene melden sich beim Sozialamt dann</w:t>
      </w:r>
    </w:p>
    <w:p w14:paraId="0A94571D" w14:textId="44B2F791" w:rsidR="000B67DA" w:rsidRPr="00054AF0" w:rsidRDefault="000B67DA" w:rsidP="00D04034">
      <w:pPr>
        <w:jc w:val="center"/>
        <w:rPr>
          <w:rFonts w:ascii="SPD TheSans" w:hAnsi="SPD TheSans"/>
          <w:sz w:val="28"/>
          <w:szCs w:val="28"/>
        </w:rPr>
      </w:pPr>
      <w:r w:rsidRPr="00054AF0">
        <w:rPr>
          <w:rFonts w:ascii="SPD TheSans" w:hAnsi="SPD TheSans"/>
          <w:sz w:val="28"/>
          <w:szCs w:val="28"/>
        </w:rPr>
        <w:t>Hier jedoch, dies leider kein Märchen ist</w:t>
      </w:r>
      <w:r w:rsidR="000158AB" w:rsidRPr="00054AF0">
        <w:rPr>
          <w:rFonts w:ascii="SPD TheSans" w:hAnsi="SPD TheSans"/>
          <w:sz w:val="28"/>
          <w:szCs w:val="28"/>
        </w:rPr>
        <w:br/>
      </w:r>
      <w:r w:rsidRPr="00054AF0">
        <w:rPr>
          <w:rFonts w:ascii="SPD TheSans" w:hAnsi="SPD TheSans"/>
          <w:sz w:val="28"/>
          <w:szCs w:val="28"/>
        </w:rPr>
        <w:t>Für die Sachbearbeiter du als Rentner nicht willkommen bist</w:t>
      </w:r>
      <w:r w:rsidR="000158AB" w:rsidRPr="00054AF0">
        <w:rPr>
          <w:rFonts w:ascii="SPD TheSans" w:hAnsi="SPD TheSans"/>
          <w:sz w:val="28"/>
          <w:szCs w:val="28"/>
        </w:rPr>
        <w:br/>
      </w:r>
      <w:r w:rsidRPr="00054AF0">
        <w:rPr>
          <w:rFonts w:ascii="SPD TheSans" w:hAnsi="SPD TheSans"/>
          <w:sz w:val="28"/>
          <w:szCs w:val="28"/>
        </w:rPr>
        <w:t>Die Behandlung hier ist nicht auserkoren</w:t>
      </w:r>
      <w:r w:rsidR="000158AB" w:rsidRPr="00054AF0">
        <w:rPr>
          <w:rFonts w:ascii="SPD TheSans" w:hAnsi="SPD TheSans"/>
          <w:sz w:val="28"/>
          <w:szCs w:val="28"/>
        </w:rPr>
        <w:br/>
      </w:r>
      <w:r w:rsidRPr="00054AF0">
        <w:rPr>
          <w:rFonts w:ascii="SPD TheSans" w:hAnsi="SPD TheSans"/>
          <w:sz w:val="28"/>
          <w:szCs w:val="28"/>
        </w:rPr>
        <w:t>Arme zu Alte werden oft behandelt ganz unverfroren</w:t>
      </w:r>
    </w:p>
    <w:p w14:paraId="336B6315" w14:textId="1E07C8B8" w:rsidR="000B67DA" w:rsidRPr="00054AF0" w:rsidRDefault="000B67DA" w:rsidP="00D04034">
      <w:pPr>
        <w:jc w:val="center"/>
        <w:rPr>
          <w:rFonts w:ascii="SPD TheSans" w:hAnsi="SPD TheSans"/>
          <w:sz w:val="28"/>
          <w:szCs w:val="28"/>
        </w:rPr>
      </w:pPr>
      <w:r w:rsidRPr="00054AF0">
        <w:rPr>
          <w:rFonts w:ascii="SPD TheSans" w:hAnsi="SPD TheSans"/>
          <w:sz w:val="28"/>
          <w:szCs w:val="28"/>
        </w:rPr>
        <w:t>Es mutet an, dass das Sozialamt die neue Stasi ist</w:t>
      </w:r>
      <w:r w:rsidR="00EE5037" w:rsidRPr="00054AF0">
        <w:rPr>
          <w:rFonts w:ascii="SPD TheSans" w:hAnsi="SPD TheSans"/>
          <w:sz w:val="28"/>
          <w:szCs w:val="28"/>
        </w:rPr>
        <w:t>,</w:t>
      </w:r>
      <w:r w:rsidR="000158AB" w:rsidRPr="00054AF0">
        <w:rPr>
          <w:rFonts w:ascii="SPD TheSans" w:hAnsi="SPD TheSans"/>
          <w:sz w:val="28"/>
          <w:szCs w:val="28"/>
        </w:rPr>
        <w:br/>
      </w:r>
      <w:r w:rsidRPr="00054AF0">
        <w:rPr>
          <w:rFonts w:ascii="SPD TheSans" w:hAnsi="SPD TheSans"/>
          <w:sz w:val="28"/>
          <w:szCs w:val="28"/>
        </w:rPr>
        <w:t>Denn in deiner Vergangenheit zu wühlen sieht sie als ihre Pflicht</w:t>
      </w:r>
      <w:r w:rsidR="000158AB" w:rsidRPr="00054AF0">
        <w:rPr>
          <w:rFonts w:ascii="SPD TheSans" w:hAnsi="SPD TheSans"/>
          <w:sz w:val="28"/>
          <w:szCs w:val="28"/>
        </w:rPr>
        <w:br/>
      </w:r>
      <w:r w:rsidRPr="00054AF0">
        <w:rPr>
          <w:rFonts w:ascii="SPD TheSans" w:hAnsi="SPD TheSans"/>
          <w:sz w:val="28"/>
          <w:szCs w:val="28"/>
        </w:rPr>
        <w:t>Die Devise scheint: „Hast du eine kleine Rente, selbst daran schuld“</w:t>
      </w:r>
      <w:r w:rsidR="000158AB" w:rsidRPr="00054AF0">
        <w:rPr>
          <w:rFonts w:ascii="SPD TheSans" w:hAnsi="SPD TheSans"/>
          <w:sz w:val="28"/>
          <w:szCs w:val="28"/>
        </w:rPr>
        <w:br/>
      </w:r>
      <w:r w:rsidRPr="00054AF0">
        <w:rPr>
          <w:rFonts w:ascii="SPD TheSans" w:hAnsi="SPD TheSans"/>
          <w:sz w:val="28"/>
          <w:szCs w:val="28"/>
        </w:rPr>
        <w:t>Mit dir haben wir hier keinerlei Geduld</w:t>
      </w:r>
    </w:p>
    <w:p w14:paraId="2D9994DE" w14:textId="02B0DA1D" w:rsidR="000B67DA" w:rsidRPr="00054AF0" w:rsidRDefault="000B67DA" w:rsidP="00D04034">
      <w:pPr>
        <w:jc w:val="center"/>
        <w:rPr>
          <w:rFonts w:ascii="SPD TheSans" w:hAnsi="SPD TheSans"/>
          <w:sz w:val="28"/>
          <w:szCs w:val="28"/>
        </w:rPr>
      </w:pPr>
      <w:r w:rsidRPr="00054AF0">
        <w:rPr>
          <w:rFonts w:ascii="SPD TheSans" w:hAnsi="SPD TheSans"/>
          <w:sz w:val="28"/>
          <w:szCs w:val="28"/>
        </w:rPr>
        <w:t>Wichtig dabei auch noch bei über 70jährigen ist</w:t>
      </w:r>
      <w:r w:rsidR="000158AB" w:rsidRPr="00054AF0">
        <w:rPr>
          <w:rFonts w:ascii="SPD TheSans" w:hAnsi="SPD TheSans"/>
          <w:sz w:val="28"/>
          <w:szCs w:val="28"/>
        </w:rPr>
        <w:br/>
      </w:r>
      <w:r w:rsidR="00EE5037" w:rsidRPr="00054AF0">
        <w:rPr>
          <w:rFonts w:ascii="SPD TheSans" w:hAnsi="SPD TheSans"/>
          <w:sz w:val="28"/>
          <w:szCs w:val="28"/>
        </w:rPr>
        <w:t>s</w:t>
      </w:r>
      <w:r w:rsidRPr="00054AF0">
        <w:rPr>
          <w:rFonts w:ascii="SPD TheSans" w:hAnsi="SPD TheSans"/>
          <w:sz w:val="28"/>
          <w:szCs w:val="28"/>
        </w:rPr>
        <w:t>teh‘n deine Eltern noch in beruflicher und finanzieller Pflicht</w:t>
      </w:r>
      <w:r w:rsidR="000158AB" w:rsidRPr="00054AF0">
        <w:rPr>
          <w:rFonts w:ascii="SPD TheSans" w:hAnsi="SPD TheSans"/>
          <w:sz w:val="28"/>
          <w:szCs w:val="28"/>
        </w:rPr>
        <w:br/>
      </w:r>
      <w:r w:rsidRPr="00054AF0">
        <w:rPr>
          <w:rFonts w:ascii="SPD TheSans" w:hAnsi="SPD TheSans"/>
          <w:sz w:val="28"/>
          <w:szCs w:val="28"/>
        </w:rPr>
        <w:t>Dieses Verhalten ist leider keine Seltenheit</w:t>
      </w:r>
      <w:r w:rsidR="000158AB" w:rsidRPr="00054AF0">
        <w:rPr>
          <w:rFonts w:ascii="SPD TheSans" w:hAnsi="SPD TheSans"/>
          <w:sz w:val="28"/>
          <w:szCs w:val="28"/>
        </w:rPr>
        <w:br/>
      </w:r>
      <w:r w:rsidRPr="00054AF0">
        <w:rPr>
          <w:rFonts w:ascii="SPD TheSans" w:hAnsi="SPD TheSans"/>
          <w:sz w:val="28"/>
          <w:szCs w:val="28"/>
        </w:rPr>
        <w:t>Es macht sich zunehmend in den Ämtern breit</w:t>
      </w:r>
    </w:p>
    <w:p w14:paraId="39DEE5AF" w14:textId="6CF54DBF" w:rsidR="000B67DA" w:rsidRPr="00054AF0" w:rsidRDefault="000B67DA" w:rsidP="00D04034">
      <w:pPr>
        <w:jc w:val="center"/>
        <w:rPr>
          <w:rFonts w:ascii="SPD TheSans" w:hAnsi="SPD TheSans"/>
          <w:sz w:val="28"/>
          <w:szCs w:val="28"/>
        </w:rPr>
      </w:pPr>
      <w:r w:rsidRPr="00054AF0">
        <w:rPr>
          <w:rFonts w:ascii="SPD TheSans" w:hAnsi="SPD TheSans"/>
          <w:sz w:val="28"/>
          <w:szCs w:val="28"/>
        </w:rPr>
        <w:t>Hauptfrage ist: „was hast du zeitlebens nur gemacht</w:t>
      </w:r>
      <w:r w:rsidR="00D04034" w:rsidRPr="00054AF0">
        <w:rPr>
          <w:rFonts w:ascii="SPD TheSans" w:hAnsi="SPD TheSans"/>
          <w:sz w:val="28"/>
          <w:szCs w:val="28"/>
        </w:rPr>
        <w:br/>
      </w:r>
      <w:r w:rsidRPr="00054AF0">
        <w:rPr>
          <w:rFonts w:ascii="SPD TheSans" w:hAnsi="SPD TheSans"/>
          <w:sz w:val="28"/>
          <w:szCs w:val="28"/>
        </w:rPr>
        <w:t>Da es dir so wenig Rente im alter bracht“?</w:t>
      </w:r>
      <w:r w:rsidR="00D04034" w:rsidRPr="00054AF0">
        <w:rPr>
          <w:rFonts w:ascii="SPD TheSans" w:hAnsi="SPD TheSans"/>
          <w:sz w:val="28"/>
          <w:szCs w:val="28"/>
        </w:rPr>
        <w:br/>
      </w:r>
      <w:r w:rsidRPr="00054AF0">
        <w:rPr>
          <w:rFonts w:ascii="SPD TheSans" w:hAnsi="SPD TheSans"/>
          <w:sz w:val="28"/>
          <w:szCs w:val="28"/>
        </w:rPr>
        <w:t>Kindererziehung, Pflege von Angehörigen, ist dein Problem</w:t>
      </w:r>
      <w:r w:rsidR="00D04034" w:rsidRPr="00054AF0">
        <w:rPr>
          <w:rFonts w:ascii="SPD TheSans" w:hAnsi="SPD TheSans"/>
          <w:sz w:val="28"/>
          <w:szCs w:val="28"/>
        </w:rPr>
        <w:br/>
      </w:r>
      <w:r w:rsidRPr="00054AF0">
        <w:rPr>
          <w:rFonts w:ascii="SPD TheSans" w:hAnsi="SPD TheSans"/>
          <w:sz w:val="28"/>
          <w:szCs w:val="28"/>
        </w:rPr>
        <w:t>Diese Tatsachen wollen wir hier nicht seh’n</w:t>
      </w:r>
    </w:p>
    <w:p w14:paraId="64C831D6" w14:textId="3BCB1E98" w:rsidR="000B67DA" w:rsidRPr="00054AF0" w:rsidRDefault="000B67DA" w:rsidP="00D04034">
      <w:pPr>
        <w:jc w:val="center"/>
        <w:rPr>
          <w:rFonts w:ascii="SPD TheSans" w:hAnsi="SPD TheSans"/>
          <w:sz w:val="28"/>
          <w:szCs w:val="28"/>
        </w:rPr>
      </w:pPr>
      <w:r w:rsidRPr="00054AF0">
        <w:rPr>
          <w:rFonts w:ascii="SPD TheSans" w:hAnsi="SPD TheSans"/>
          <w:sz w:val="28"/>
          <w:szCs w:val="28"/>
        </w:rPr>
        <w:t>Tatsächlich diese Arbeitsstelle eine Dienstleistung ist</w:t>
      </w:r>
      <w:r w:rsidR="00D04034" w:rsidRPr="00054AF0">
        <w:rPr>
          <w:rFonts w:ascii="SPD TheSans" w:hAnsi="SPD TheSans"/>
          <w:sz w:val="28"/>
          <w:szCs w:val="28"/>
        </w:rPr>
        <w:br/>
      </w:r>
      <w:r w:rsidRPr="00054AF0">
        <w:rPr>
          <w:rFonts w:ascii="SPD TheSans" w:hAnsi="SPD TheSans"/>
          <w:sz w:val="28"/>
          <w:szCs w:val="28"/>
        </w:rPr>
        <w:t>Dies jedoch so mancher Sachbearbeiter sehr gern vergisst</w:t>
      </w:r>
      <w:r w:rsidR="00D04034" w:rsidRPr="00054AF0">
        <w:rPr>
          <w:rFonts w:ascii="SPD TheSans" w:hAnsi="SPD TheSans"/>
          <w:sz w:val="28"/>
          <w:szCs w:val="28"/>
        </w:rPr>
        <w:br/>
      </w:r>
      <w:r w:rsidRPr="00054AF0">
        <w:rPr>
          <w:rFonts w:ascii="SPD TheSans" w:hAnsi="SPD TheSans"/>
          <w:sz w:val="28"/>
          <w:szCs w:val="28"/>
        </w:rPr>
        <w:t>Die Menschenwürde ist laut Gesetz eigentlich unantastbar</w:t>
      </w:r>
      <w:r w:rsidR="00D04034" w:rsidRPr="00054AF0">
        <w:rPr>
          <w:rFonts w:ascii="SPD TheSans" w:hAnsi="SPD TheSans"/>
          <w:sz w:val="28"/>
          <w:szCs w:val="28"/>
        </w:rPr>
        <w:br/>
      </w:r>
      <w:r w:rsidRPr="00054AF0">
        <w:rPr>
          <w:rFonts w:ascii="SPD TheSans" w:hAnsi="SPD TheSans"/>
          <w:sz w:val="28"/>
          <w:szCs w:val="28"/>
        </w:rPr>
        <w:t xml:space="preserve">Doch für das Sozialamt ist der </w:t>
      </w:r>
      <w:r w:rsidR="00FB3B4E" w:rsidRPr="00054AF0">
        <w:rPr>
          <w:rFonts w:ascii="SPD TheSans" w:hAnsi="SPD TheSans"/>
          <w:sz w:val="28"/>
          <w:szCs w:val="28"/>
        </w:rPr>
        <w:t>Paragraf</w:t>
      </w:r>
      <w:r w:rsidRPr="00054AF0">
        <w:rPr>
          <w:rFonts w:ascii="SPD TheSans" w:hAnsi="SPD TheSans"/>
          <w:sz w:val="28"/>
          <w:szCs w:val="28"/>
        </w:rPr>
        <w:t xml:space="preserve"> nicht wahr</w:t>
      </w:r>
    </w:p>
    <w:p w14:paraId="603D831E" w14:textId="41B68567" w:rsidR="000B67DA" w:rsidRPr="00054AF0" w:rsidRDefault="000B67DA" w:rsidP="00D04034">
      <w:pPr>
        <w:jc w:val="center"/>
        <w:rPr>
          <w:rFonts w:ascii="SPD TheSans" w:hAnsi="SPD TheSans"/>
          <w:sz w:val="28"/>
          <w:szCs w:val="28"/>
        </w:rPr>
      </w:pPr>
      <w:r w:rsidRPr="00054AF0">
        <w:rPr>
          <w:rFonts w:ascii="SPD TheSans" w:hAnsi="SPD TheSans"/>
          <w:sz w:val="28"/>
          <w:szCs w:val="28"/>
        </w:rPr>
        <w:t>Alte und Behinderte, darüber wir nur kichern</w:t>
      </w:r>
      <w:r w:rsidR="00D04034" w:rsidRPr="00054AF0">
        <w:rPr>
          <w:rFonts w:ascii="SPD TheSans" w:hAnsi="SPD TheSans"/>
          <w:sz w:val="28"/>
          <w:szCs w:val="28"/>
        </w:rPr>
        <w:br/>
      </w:r>
      <w:r w:rsidRPr="00054AF0">
        <w:rPr>
          <w:rFonts w:ascii="SPD TheSans" w:hAnsi="SPD TheSans"/>
          <w:sz w:val="28"/>
          <w:szCs w:val="28"/>
        </w:rPr>
        <w:t>Obwohl diese unsere Einkünfte noch sichern</w:t>
      </w:r>
      <w:r w:rsidR="00D04034" w:rsidRPr="00054AF0">
        <w:rPr>
          <w:rFonts w:ascii="SPD TheSans" w:hAnsi="SPD TheSans"/>
          <w:sz w:val="28"/>
          <w:szCs w:val="28"/>
        </w:rPr>
        <w:br/>
      </w:r>
      <w:r w:rsidR="00CA496F">
        <w:rPr>
          <w:rFonts w:ascii="SPD TheSans" w:hAnsi="SPD TheSans"/>
          <w:sz w:val="28"/>
          <w:szCs w:val="28"/>
        </w:rPr>
        <w:t>A</w:t>
      </w:r>
      <w:r w:rsidRPr="00054AF0">
        <w:rPr>
          <w:rFonts w:ascii="SPD TheSans" w:hAnsi="SPD TheSans"/>
          <w:sz w:val="28"/>
          <w:szCs w:val="28"/>
        </w:rPr>
        <w:t>lte und Behinderte gehören doch abgeschafft</w:t>
      </w:r>
      <w:r w:rsidR="00D04034" w:rsidRPr="00054AF0">
        <w:rPr>
          <w:rFonts w:ascii="SPD TheSans" w:hAnsi="SPD TheSans"/>
          <w:sz w:val="28"/>
          <w:szCs w:val="28"/>
        </w:rPr>
        <w:br/>
      </w:r>
      <w:r w:rsidR="00AC263F" w:rsidRPr="00054AF0">
        <w:rPr>
          <w:rFonts w:ascii="SPD TheSans" w:hAnsi="SPD TheSans"/>
          <w:sz w:val="28"/>
          <w:szCs w:val="28"/>
        </w:rPr>
        <w:t>d</w:t>
      </w:r>
      <w:r w:rsidRPr="00054AF0">
        <w:rPr>
          <w:rFonts w:ascii="SPD TheSans" w:hAnsi="SPD TheSans"/>
          <w:sz w:val="28"/>
          <w:szCs w:val="28"/>
        </w:rPr>
        <w:t>ie Gesellschaft braucht junge Menschen voller Kraft</w:t>
      </w:r>
    </w:p>
    <w:p w14:paraId="0756089A" w14:textId="28EF30D6" w:rsidR="000B67DA" w:rsidRPr="00054AF0" w:rsidRDefault="000B67DA" w:rsidP="00D04034">
      <w:pPr>
        <w:jc w:val="center"/>
        <w:rPr>
          <w:rFonts w:ascii="SPD TheSans" w:hAnsi="SPD TheSans"/>
          <w:sz w:val="28"/>
          <w:szCs w:val="28"/>
        </w:rPr>
      </w:pPr>
      <w:r w:rsidRPr="00054AF0">
        <w:rPr>
          <w:rFonts w:ascii="SPD TheSans" w:hAnsi="SPD TheSans"/>
          <w:sz w:val="28"/>
          <w:szCs w:val="28"/>
        </w:rPr>
        <w:t>Viele Berufe können doch nur davon leben</w:t>
      </w:r>
      <w:r w:rsidR="00D04034" w:rsidRPr="00054AF0">
        <w:rPr>
          <w:rFonts w:ascii="SPD TheSans" w:hAnsi="SPD TheSans"/>
          <w:sz w:val="28"/>
          <w:szCs w:val="28"/>
        </w:rPr>
        <w:br/>
      </w:r>
      <w:r w:rsidRPr="00054AF0">
        <w:rPr>
          <w:rFonts w:ascii="SPD TheSans" w:hAnsi="SPD TheSans"/>
          <w:sz w:val="28"/>
          <w:szCs w:val="28"/>
        </w:rPr>
        <w:t>Wichtig ist: den Behinderten und Alten wieder eine Lobby zu geben</w:t>
      </w:r>
      <w:r w:rsidR="00D04034" w:rsidRPr="00054AF0">
        <w:rPr>
          <w:rFonts w:ascii="SPD TheSans" w:hAnsi="SPD TheSans"/>
          <w:sz w:val="28"/>
          <w:szCs w:val="28"/>
        </w:rPr>
        <w:br/>
      </w:r>
      <w:r w:rsidRPr="00054AF0">
        <w:rPr>
          <w:rFonts w:ascii="SPD TheSans" w:hAnsi="SPD TheSans"/>
          <w:sz w:val="28"/>
          <w:szCs w:val="28"/>
        </w:rPr>
        <w:t>Was ist das für eine negative Haltung bloß</w:t>
      </w:r>
      <w:r w:rsidR="00D04034" w:rsidRPr="00054AF0">
        <w:rPr>
          <w:rFonts w:ascii="SPD TheSans" w:hAnsi="SPD TheSans"/>
          <w:sz w:val="28"/>
          <w:szCs w:val="28"/>
        </w:rPr>
        <w:br/>
      </w:r>
      <w:r w:rsidRPr="00054AF0">
        <w:rPr>
          <w:rFonts w:ascii="SPD TheSans" w:hAnsi="SPD TheSans"/>
          <w:sz w:val="28"/>
          <w:szCs w:val="28"/>
        </w:rPr>
        <w:t>Denn ohne Klientel wäre viele arbeitslos</w:t>
      </w:r>
    </w:p>
    <w:p w14:paraId="729B4CD9" w14:textId="77777777" w:rsidR="000B67DA" w:rsidRDefault="000B67DA">
      <w:pPr>
        <w:rPr>
          <w:rFonts w:ascii="SPD TheSans" w:hAnsi="SPD TheSans"/>
        </w:rPr>
      </w:pPr>
    </w:p>
    <w:p w14:paraId="13744730" w14:textId="25EA3BEE" w:rsidR="00054AF0" w:rsidRDefault="00054AF0">
      <w:pPr>
        <w:rPr>
          <w:rFonts w:ascii="SPD TheSans" w:hAnsi="SPD TheSans"/>
        </w:rPr>
      </w:pPr>
    </w:p>
    <w:tbl>
      <w:tblPr>
        <w:tblStyle w:val="Tabellenraster"/>
        <w:tblW w:w="9781" w:type="dxa"/>
        <w:tblLook w:val="04A0" w:firstRow="1" w:lastRow="0" w:firstColumn="1" w:lastColumn="0" w:noHBand="0" w:noVBand="1"/>
      </w:tblPr>
      <w:tblGrid>
        <w:gridCol w:w="9781"/>
      </w:tblGrid>
      <w:tr w:rsidR="00475267" w:rsidRPr="00E86AA1" w14:paraId="12407FB2" w14:textId="77777777" w:rsidTr="00AE31EA">
        <w:tc>
          <w:tcPr>
            <w:tcW w:w="9781" w:type="dxa"/>
            <w:tcBorders>
              <w:top w:val="nil"/>
              <w:left w:val="nil"/>
              <w:bottom w:val="nil"/>
              <w:right w:val="nil"/>
            </w:tcBorders>
            <w:shd w:val="clear" w:color="auto" w:fill="FBE4D5" w:themeFill="accent2" w:themeFillTint="33"/>
          </w:tcPr>
          <w:p w14:paraId="3AE02750" w14:textId="77777777" w:rsidR="00475267" w:rsidRPr="00E86AA1" w:rsidRDefault="00475267" w:rsidP="00AE31EA">
            <w:pPr>
              <w:rPr>
                <w:rFonts w:ascii="SPD TheSans" w:hAnsi="SPD TheSans"/>
                <w:b/>
                <w:bCs/>
                <w:sz w:val="28"/>
                <w:szCs w:val="28"/>
                <w:u w:val="single"/>
              </w:rPr>
            </w:pPr>
            <w:r w:rsidRPr="00E86AA1">
              <w:rPr>
                <w:rFonts w:ascii="SPD TheSans" w:hAnsi="SPD TheSans"/>
                <w:b/>
                <w:bCs/>
                <w:sz w:val="28"/>
                <w:szCs w:val="28"/>
                <w:u w:val="single"/>
              </w:rPr>
              <w:t>Hinweise zum Newsletter „Selbst Aktiv-Kurier“</w:t>
            </w:r>
          </w:p>
          <w:p w14:paraId="4450EF52" w14:textId="77777777" w:rsidR="00475267" w:rsidRPr="00E86AA1" w:rsidRDefault="00475267" w:rsidP="00AE31EA">
            <w:pPr>
              <w:rPr>
                <w:rFonts w:ascii="SPD TheSans" w:hAnsi="SPD TheSans"/>
                <w:sz w:val="28"/>
                <w:szCs w:val="28"/>
              </w:rPr>
            </w:pPr>
            <w:r w:rsidRPr="00E86AA1">
              <w:rPr>
                <w:rFonts w:ascii="SPD TheSans" w:hAnsi="SPD TheSans"/>
                <w:sz w:val="28"/>
                <w:szCs w:val="28"/>
              </w:rPr>
              <w:t xml:space="preserve">Der Newsletter „Selbst Aktiv-Kurier“ wird automatisch an alle interessierten Mitglieder der SPD für die Arbeit der AG Selbst Aktiv gesendet und darf gerne an Nicht-Parteimitglieder weitergeleitet werden. </w:t>
            </w:r>
            <w:r w:rsidRPr="00E86AA1">
              <w:rPr>
                <w:rFonts w:ascii="SPD TheSans" w:hAnsi="SPD TheSans"/>
                <w:sz w:val="28"/>
                <w:szCs w:val="28"/>
              </w:rPr>
              <w:br/>
            </w:r>
            <w:r w:rsidRPr="00E86AA1">
              <w:rPr>
                <w:rFonts w:ascii="SPD TheSans" w:hAnsi="SPD TheSans"/>
                <w:sz w:val="28"/>
                <w:szCs w:val="28"/>
              </w:rPr>
              <w:br/>
              <w:t>Impressum:</w:t>
            </w:r>
          </w:p>
          <w:p w14:paraId="6FF9ECA9" w14:textId="77777777" w:rsidR="00475267" w:rsidRPr="00E86AA1" w:rsidRDefault="00475267" w:rsidP="00AE31EA">
            <w:pPr>
              <w:rPr>
                <w:rFonts w:ascii="SPD TheSans" w:hAnsi="SPD TheSans"/>
                <w:sz w:val="28"/>
                <w:szCs w:val="28"/>
              </w:rPr>
            </w:pPr>
          </w:p>
          <w:p w14:paraId="61F9015C" w14:textId="77777777" w:rsidR="00475267" w:rsidRPr="00E86AA1" w:rsidRDefault="00475267" w:rsidP="00AE31EA">
            <w:pPr>
              <w:rPr>
                <w:rFonts w:ascii="SPD TheSans" w:hAnsi="SPD TheSans"/>
                <w:b/>
                <w:bCs/>
                <w:sz w:val="28"/>
                <w:szCs w:val="28"/>
              </w:rPr>
            </w:pPr>
            <w:r w:rsidRPr="00E86AA1">
              <w:rPr>
                <w:rFonts w:ascii="SPD TheSans" w:hAnsi="SPD TheSans"/>
                <w:b/>
                <w:bCs/>
                <w:sz w:val="28"/>
                <w:szCs w:val="28"/>
              </w:rPr>
              <w:t>Arbeitsgemeinschaft Selbst Aktiv</w:t>
            </w:r>
          </w:p>
          <w:p w14:paraId="28B60AE7" w14:textId="77777777" w:rsidR="00475267" w:rsidRPr="00E86AA1" w:rsidRDefault="00475267" w:rsidP="00AE31EA">
            <w:pPr>
              <w:rPr>
                <w:rFonts w:ascii="SPD TheSans" w:hAnsi="SPD TheSans"/>
                <w:sz w:val="28"/>
                <w:szCs w:val="28"/>
              </w:rPr>
            </w:pPr>
            <w:r w:rsidRPr="00E86AA1">
              <w:rPr>
                <w:rFonts w:ascii="SPD TheSans" w:hAnsi="SPD TheSans"/>
                <w:sz w:val="28"/>
                <w:szCs w:val="28"/>
              </w:rPr>
              <w:t>vertreten durch die Bundesvorsitzenden Karl Finke und Katrin Gensecke Wilhelmstraße 141</w:t>
            </w:r>
          </w:p>
          <w:p w14:paraId="6ACD09A5" w14:textId="77777777" w:rsidR="00475267" w:rsidRPr="00E86AA1" w:rsidRDefault="00475267" w:rsidP="00AE31EA">
            <w:pPr>
              <w:rPr>
                <w:rFonts w:ascii="SPD TheSans" w:hAnsi="SPD TheSans"/>
                <w:sz w:val="28"/>
                <w:szCs w:val="28"/>
              </w:rPr>
            </w:pPr>
            <w:r w:rsidRPr="00E86AA1">
              <w:rPr>
                <w:rFonts w:ascii="SPD TheSans" w:hAnsi="SPD TheSans"/>
                <w:sz w:val="28"/>
                <w:szCs w:val="28"/>
              </w:rPr>
              <w:t>10963 Berlin</w:t>
            </w:r>
          </w:p>
          <w:p w14:paraId="56F7F4F4" w14:textId="77777777" w:rsidR="00475267" w:rsidRPr="00E86AA1" w:rsidRDefault="00475267" w:rsidP="00AE31EA">
            <w:pPr>
              <w:rPr>
                <w:rFonts w:ascii="SPD TheSans" w:hAnsi="SPD TheSans"/>
                <w:sz w:val="28"/>
                <w:szCs w:val="28"/>
              </w:rPr>
            </w:pPr>
            <w:r w:rsidRPr="00E86AA1">
              <w:rPr>
                <w:rFonts w:ascii="SPD TheSans" w:hAnsi="SPD TheSans"/>
                <w:sz w:val="28"/>
                <w:szCs w:val="28"/>
              </w:rPr>
              <w:t>Telefon: 030 - 25991 - 403</w:t>
            </w:r>
          </w:p>
          <w:p w14:paraId="017D11C8" w14:textId="77777777" w:rsidR="00475267" w:rsidRPr="00E86AA1" w:rsidRDefault="00475267" w:rsidP="00AE31EA">
            <w:pPr>
              <w:rPr>
                <w:rFonts w:ascii="SPD TheSans" w:hAnsi="SPD TheSans"/>
                <w:sz w:val="28"/>
                <w:szCs w:val="28"/>
              </w:rPr>
            </w:pPr>
            <w:r w:rsidRPr="00E86AA1">
              <w:rPr>
                <w:rFonts w:ascii="SPD TheSans" w:hAnsi="SPD TheSans"/>
                <w:sz w:val="28"/>
                <w:szCs w:val="28"/>
              </w:rPr>
              <w:t>Telefax: 030 - 25991 - 404</w:t>
            </w:r>
          </w:p>
          <w:p w14:paraId="361FD0AB" w14:textId="77777777" w:rsidR="00475267" w:rsidRPr="00E86AA1" w:rsidRDefault="00475267" w:rsidP="00AE31EA">
            <w:pPr>
              <w:rPr>
                <w:rFonts w:ascii="SPD TheSans" w:hAnsi="SPD TheSans"/>
                <w:sz w:val="28"/>
                <w:szCs w:val="28"/>
              </w:rPr>
            </w:pPr>
            <w:r w:rsidRPr="00E86AA1">
              <w:rPr>
                <w:rFonts w:ascii="SPD TheSans" w:hAnsi="SPD TheSans"/>
                <w:sz w:val="28"/>
                <w:szCs w:val="28"/>
              </w:rPr>
              <w:t xml:space="preserve">Mail: </w:t>
            </w:r>
            <w:hyperlink r:id="rId43" w:history="1">
              <w:r w:rsidRPr="00E86AA1">
                <w:rPr>
                  <w:rStyle w:val="Hyperlink"/>
                  <w:rFonts w:ascii="SPD TheSans" w:hAnsi="SPD TheSans"/>
                  <w:sz w:val="28"/>
                  <w:szCs w:val="28"/>
                </w:rPr>
                <w:t>selbstaktiv@spd.de</w:t>
              </w:r>
            </w:hyperlink>
          </w:p>
          <w:p w14:paraId="7D94EDA3" w14:textId="77777777" w:rsidR="00475267" w:rsidRPr="00E86AA1" w:rsidRDefault="00475267" w:rsidP="00AE31EA">
            <w:pPr>
              <w:rPr>
                <w:rFonts w:ascii="SPD TheSans" w:hAnsi="SPD TheSans"/>
                <w:sz w:val="28"/>
                <w:szCs w:val="28"/>
              </w:rPr>
            </w:pPr>
          </w:p>
          <w:p w14:paraId="556D7063" w14:textId="77777777" w:rsidR="00475267" w:rsidRPr="00E86AA1" w:rsidRDefault="00475267" w:rsidP="00AE31EA">
            <w:pPr>
              <w:rPr>
                <w:rFonts w:ascii="SPD TheSans" w:hAnsi="SPD TheSans"/>
                <w:sz w:val="28"/>
                <w:szCs w:val="28"/>
              </w:rPr>
            </w:pPr>
            <w:r w:rsidRPr="00E86AA1">
              <w:rPr>
                <w:rFonts w:ascii="SPD TheSans" w:hAnsi="SPD TheSans"/>
                <w:b/>
                <w:bCs/>
                <w:sz w:val="28"/>
                <w:szCs w:val="28"/>
              </w:rPr>
              <w:t>Redaktion:</w:t>
            </w:r>
            <w:r w:rsidRPr="00E86AA1">
              <w:rPr>
                <w:rFonts w:ascii="SPD TheSans" w:hAnsi="SPD TheSans"/>
                <w:sz w:val="28"/>
                <w:szCs w:val="28"/>
              </w:rPr>
              <w:t xml:space="preserve"> Udo Schmidt, Bremen – Mail: </w:t>
            </w:r>
            <w:hyperlink r:id="rId44" w:history="1">
              <w:r w:rsidRPr="00E86AA1">
                <w:rPr>
                  <w:rStyle w:val="Hyperlink"/>
                  <w:rFonts w:ascii="SPD TheSans" w:hAnsi="SPD TheSans"/>
                  <w:sz w:val="28"/>
                  <w:szCs w:val="28"/>
                </w:rPr>
                <w:t>kurier@selbstaktiv.de</w:t>
              </w:r>
            </w:hyperlink>
            <w:r w:rsidRPr="00E86AA1">
              <w:rPr>
                <w:rFonts w:ascii="SPD TheSans" w:hAnsi="SPD TheSans"/>
                <w:sz w:val="28"/>
                <w:szCs w:val="28"/>
              </w:rPr>
              <w:br/>
              <w:t>Namentlich gekennzeichnete Beiträge geben den Inhalt des Verfassers oder der Verfasserin wieder und nicht immer die Meinung des Anbieters.</w:t>
            </w:r>
            <w:r w:rsidRPr="00E86AA1">
              <w:rPr>
                <w:rFonts w:ascii="SPD TheSans" w:hAnsi="SPD TheSans"/>
                <w:sz w:val="28"/>
                <w:szCs w:val="28"/>
              </w:rPr>
              <w:br/>
              <w:t>-------------------------------------------------------------------------------------------------------</w:t>
            </w:r>
            <w:r w:rsidRPr="00E86AA1">
              <w:rPr>
                <w:rFonts w:ascii="SPD TheSans" w:hAnsi="SPD TheSans"/>
                <w:sz w:val="28"/>
                <w:szCs w:val="28"/>
              </w:rPr>
              <w:br/>
            </w:r>
            <w:r w:rsidRPr="00E86AA1">
              <w:rPr>
                <w:rFonts w:ascii="SPD TheSans" w:hAnsi="SPD TheSans"/>
                <w:b/>
                <w:bCs/>
                <w:i/>
                <w:iCs/>
                <w:sz w:val="28"/>
                <w:szCs w:val="28"/>
              </w:rPr>
              <w:t>Selbst Aktiv-Kurier</w:t>
            </w:r>
            <w:r w:rsidRPr="00E86AA1">
              <w:rPr>
                <w:rFonts w:ascii="SPD TheSans" w:hAnsi="SPD TheSans"/>
                <w:sz w:val="28"/>
                <w:szCs w:val="28"/>
              </w:rPr>
              <w:t xml:space="preserve"> erscheint quartalsmäßig. Redaktionsschluss ist jeweils der letzte Arbeitstag im Vor-Quartal. </w:t>
            </w:r>
          </w:p>
          <w:p w14:paraId="627D6EA3" w14:textId="77777777" w:rsidR="00475267" w:rsidRPr="00E86AA1" w:rsidRDefault="00475267" w:rsidP="00AE31EA">
            <w:pPr>
              <w:rPr>
                <w:rFonts w:ascii="SPD TheSans" w:hAnsi="SPD TheSans"/>
                <w:sz w:val="28"/>
                <w:szCs w:val="28"/>
              </w:rPr>
            </w:pPr>
            <w:r w:rsidRPr="00E86AA1">
              <w:rPr>
                <w:rFonts w:ascii="SPD TheSans" w:hAnsi="SPD TheSans"/>
                <w:sz w:val="28"/>
                <w:szCs w:val="28"/>
              </w:rPr>
              <w:t>Für den Bereich „</w:t>
            </w:r>
            <w:bookmarkStart w:id="1" w:name="_Hlk115101251"/>
            <w:r w:rsidRPr="00E86AA1">
              <w:rPr>
                <w:rFonts w:ascii="SPD TheSans" w:hAnsi="SPD TheSans"/>
                <w:sz w:val="28"/>
                <w:szCs w:val="28"/>
              </w:rPr>
              <w:t>Infos und Termine aus den Bezirken und Bundesländern</w:t>
            </w:r>
            <w:bookmarkEnd w:id="1"/>
            <w:r w:rsidRPr="00E86AA1">
              <w:rPr>
                <w:rFonts w:ascii="SPD TheSans" w:hAnsi="SPD TheSans"/>
                <w:sz w:val="28"/>
                <w:szCs w:val="28"/>
              </w:rPr>
              <w:t>“ bitten wir um Beiträge, die einen bundesweiten Bezug oder nationale Relevanz haben.  Wir behalten uns vor, eingereichte Texte redaktionell zu bearbeiten und ggf. zu kürzen. Auf ein Feedback freuen wir uns.</w:t>
            </w:r>
          </w:p>
          <w:p w14:paraId="010A59E8" w14:textId="77777777" w:rsidR="00475267" w:rsidRPr="00E86AA1" w:rsidRDefault="00475267" w:rsidP="00AE31EA">
            <w:pPr>
              <w:rPr>
                <w:rFonts w:ascii="SPD TheSans" w:hAnsi="SPD TheSans"/>
                <w:sz w:val="28"/>
                <w:szCs w:val="28"/>
              </w:rPr>
            </w:pPr>
            <w:r w:rsidRPr="00E86AA1">
              <w:rPr>
                <w:rFonts w:ascii="SPD TheSans" w:hAnsi="SPD TheSans"/>
                <w:sz w:val="28"/>
                <w:szCs w:val="28"/>
              </w:rPr>
              <w:t>-------------------------------------------------------------------------------------------------------</w:t>
            </w:r>
          </w:p>
          <w:p w14:paraId="0527C1F9" w14:textId="77777777" w:rsidR="00475267" w:rsidRPr="00E86AA1" w:rsidRDefault="00475267" w:rsidP="00AE31EA">
            <w:pPr>
              <w:rPr>
                <w:rFonts w:ascii="SPD TheSans" w:hAnsi="SPD TheSans"/>
                <w:sz w:val="28"/>
                <w:szCs w:val="28"/>
              </w:rPr>
            </w:pPr>
            <w:r w:rsidRPr="00E86AA1">
              <w:rPr>
                <w:rFonts w:ascii="SPD TheSans" w:hAnsi="SPD TheSans"/>
                <w:sz w:val="28"/>
                <w:szCs w:val="28"/>
              </w:rPr>
              <w:t>Selbst Aktiv Bundesvorstand im Internet und den social Media:</w:t>
            </w:r>
          </w:p>
          <w:p w14:paraId="614912C5" w14:textId="77777777" w:rsidR="00475267" w:rsidRPr="00E86AA1" w:rsidRDefault="00475267" w:rsidP="00AE31EA">
            <w:pPr>
              <w:rPr>
                <w:rFonts w:ascii="SPD TheSans" w:hAnsi="SPD TheSans"/>
                <w:sz w:val="28"/>
                <w:szCs w:val="28"/>
              </w:rPr>
            </w:pPr>
            <w:r w:rsidRPr="00E86AA1">
              <w:rPr>
                <w:rFonts w:ascii="SPD TheSans" w:hAnsi="SPD TheSans"/>
                <w:sz w:val="28"/>
                <w:szCs w:val="28"/>
              </w:rPr>
              <w:t xml:space="preserve">Web: </w:t>
            </w:r>
            <w:r w:rsidRPr="00E86AA1">
              <w:rPr>
                <w:rFonts w:ascii="SPD TheSans" w:hAnsi="SPD TheSans"/>
              </w:rPr>
              <w:tab/>
            </w:r>
            <w:hyperlink r:id="rId45">
              <w:r w:rsidRPr="00E86AA1">
                <w:rPr>
                  <w:rStyle w:val="Hyperlink"/>
                  <w:rFonts w:ascii="SPD TheSans" w:hAnsi="SPD TheSans"/>
                  <w:sz w:val="28"/>
                  <w:szCs w:val="28"/>
                </w:rPr>
                <w:t>https://selbstaktiv.spd.de</w:t>
              </w:r>
            </w:hyperlink>
          </w:p>
          <w:p w14:paraId="4B62066F" w14:textId="77777777" w:rsidR="00475267" w:rsidRPr="00E86AA1" w:rsidRDefault="00475267" w:rsidP="00AE31EA">
            <w:pPr>
              <w:rPr>
                <w:rFonts w:ascii="SPD TheSans" w:hAnsi="SPD TheSans"/>
                <w:sz w:val="28"/>
                <w:szCs w:val="28"/>
              </w:rPr>
            </w:pPr>
            <w:r w:rsidRPr="00E86AA1">
              <w:rPr>
                <w:rFonts w:ascii="SPD TheSans" w:hAnsi="SPD TheSans"/>
                <w:sz w:val="28"/>
                <w:szCs w:val="28"/>
              </w:rPr>
              <w:t>Facebook:</w:t>
            </w:r>
            <w:r w:rsidRPr="00E86AA1">
              <w:rPr>
                <w:rFonts w:ascii="SPD TheSans" w:hAnsi="SPD TheSans"/>
                <w:sz w:val="28"/>
                <w:szCs w:val="28"/>
              </w:rPr>
              <w:tab/>
            </w:r>
            <w:hyperlink r:id="rId46" w:history="1">
              <w:r w:rsidRPr="00E86AA1">
                <w:rPr>
                  <w:rStyle w:val="Hyperlink"/>
                  <w:rFonts w:ascii="SPD TheSans" w:hAnsi="SPD TheSans"/>
                  <w:sz w:val="28"/>
                  <w:szCs w:val="28"/>
                </w:rPr>
                <w:t>https://www.facebook.com/SelbstAktivBuVo</w:t>
              </w:r>
            </w:hyperlink>
          </w:p>
          <w:p w14:paraId="0A9DBC60" w14:textId="77777777" w:rsidR="00475267" w:rsidRPr="00E86AA1" w:rsidRDefault="00475267" w:rsidP="00AE31EA">
            <w:pPr>
              <w:rPr>
                <w:rFonts w:ascii="SPD TheSans" w:hAnsi="SPD TheSans"/>
                <w:sz w:val="28"/>
                <w:szCs w:val="28"/>
              </w:rPr>
            </w:pPr>
            <w:r w:rsidRPr="00E86AA1">
              <w:rPr>
                <w:rFonts w:ascii="SPD TheSans" w:hAnsi="SPD TheSans"/>
                <w:sz w:val="28"/>
                <w:szCs w:val="28"/>
              </w:rPr>
              <w:t>Twitter:</w:t>
            </w:r>
            <w:r w:rsidRPr="00E86AA1">
              <w:rPr>
                <w:rFonts w:ascii="SPD TheSans" w:hAnsi="SPD TheSans"/>
                <w:sz w:val="28"/>
                <w:szCs w:val="28"/>
              </w:rPr>
              <w:tab/>
            </w:r>
            <w:hyperlink r:id="rId47" w:history="1">
              <w:r w:rsidRPr="00E86AA1">
                <w:rPr>
                  <w:rStyle w:val="Hyperlink"/>
                  <w:rFonts w:ascii="SPD TheSans" w:hAnsi="SPD TheSans"/>
                  <w:sz w:val="28"/>
                  <w:szCs w:val="28"/>
                </w:rPr>
                <w:t>https://twitter.com/SelbstAktivBuVo</w:t>
              </w:r>
            </w:hyperlink>
          </w:p>
          <w:p w14:paraId="60505F80" w14:textId="77777777" w:rsidR="00475267" w:rsidRPr="00E86AA1" w:rsidRDefault="00475267" w:rsidP="00AE31EA">
            <w:pPr>
              <w:rPr>
                <w:rFonts w:ascii="SPD TheSans" w:hAnsi="SPD TheSans"/>
                <w:sz w:val="28"/>
                <w:szCs w:val="28"/>
              </w:rPr>
            </w:pPr>
            <w:r w:rsidRPr="00E86AA1">
              <w:rPr>
                <w:rFonts w:ascii="SPD TheSans" w:hAnsi="SPD TheSans"/>
                <w:sz w:val="28"/>
                <w:szCs w:val="28"/>
              </w:rPr>
              <w:t>Instagram:</w:t>
            </w:r>
            <w:r w:rsidRPr="00E86AA1">
              <w:rPr>
                <w:rFonts w:ascii="SPD TheSans" w:hAnsi="SPD TheSans"/>
                <w:sz w:val="28"/>
                <w:szCs w:val="28"/>
              </w:rPr>
              <w:tab/>
            </w:r>
            <w:hyperlink r:id="rId48" w:history="1">
              <w:r w:rsidRPr="00E86AA1">
                <w:rPr>
                  <w:rStyle w:val="Hyperlink"/>
                  <w:rFonts w:ascii="SPD TheSans" w:hAnsi="SPD TheSans"/>
                  <w:sz w:val="28"/>
                  <w:szCs w:val="28"/>
                </w:rPr>
                <w:t>https://www.instagram.com/selbst_aktiv_bundesvorstand/</w:t>
              </w:r>
            </w:hyperlink>
          </w:p>
          <w:p w14:paraId="066CAD49" w14:textId="77777777" w:rsidR="00475267" w:rsidRPr="00E86AA1" w:rsidRDefault="00475267" w:rsidP="00AE31EA">
            <w:pPr>
              <w:rPr>
                <w:rFonts w:ascii="SPD TheSans" w:hAnsi="SPD TheSans"/>
                <w:sz w:val="28"/>
                <w:szCs w:val="28"/>
              </w:rPr>
            </w:pPr>
          </w:p>
        </w:tc>
      </w:tr>
    </w:tbl>
    <w:p w14:paraId="4F6F8FA7" w14:textId="77777777" w:rsidR="00475267" w:rsidRPr="00E86AA1" w:rsidRDefault="00475267" w:rsidP="00475267">
      <w:pPr>
        <w:rPr>
          <w:rFonts w:ascii="SPD TheSans" w:hAnsi="SPD TheSans"/>
        </w:rPr>
      </w:pPr>
    </w:p>
    <w:p w14:paraId="7683D71B" w14:textId="77777777" w:rsidR="00475267" w:rsidRPr="00E86AA1" w:rsidRDefault="00475267">
      <w:pPr>
        <w:rPr>
          <w:rFonts w:ascii="SPD TheSans" w:hAnsi="SPD TheSans"/>
        </w:rPr>
      </w:pPr>
    </w:p>
    <w:sectPr w:rsidR="00475267" w:rsidRPr="00E86AA1" w:rsidSect="00B11F23">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PD TheSans">
    <w:altName w:val="Calibri"/>
    <w:panose1 w:val="020B0502050302020203"/>
    <w:charset w:val="00"/>
    <w:family w:val="swiss"/>
    <w:pitch w:val="variable"/>
    <w:sig w:usb0="8000006F" w:usb1="5000200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06123"/>
    <w:multiLevelType w:val="hybridMultilevel"/>
    <w:tmpl w:val="8B269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2EE02BB"/>
    <w:multiLevelType w:val="hybridMultilevel"/>
    <w:tmpl w:val="B8B80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38A26A4"/>
    <w:multiLevelType w:val="hybridMultilevel"/>
    <w:tmpl w:val="16483D0E"/>
    <w:lvl w:ilvl="0" w:tplc="04E418A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5101903"/>
    <w:multiLevelType w:val="hybridMultilevel"/>
    <w:tmpl w:val="871C9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32D"/>
    <w:rsid w:val="00001896"/>
    <w:rsid w:val="00007EB4"/>
    <w:rsid w:val="000114B9"/>
    <w:rsid w:val="00014E04"/>
    <w:rsid w:val="000158AB"/>
    <w:rsid w:val="00016203"/>
    <w:rsid w:val="00021C75"/>
    <w:rsid w:val="00022A97"/>
    <w:rsid w:val="00026131"/>
    <w:rsid w:val="00027A4D"/>
    <w:rsid w:val="00031109"/>
    <w:rsid w:val="000326A4"/>
    <w:rsid w:val="0003701F"/>
    <w:rsid w:val="00037B1C"/>
    <w:rsid w:val="00041862"/>
    <w:rsid w:val="0004223A"/>
    <w:rsid w:val="00043467"/>
    <w:rsid w:val="000452AA"/>
    <w:rsid w:val="000530E8"/>
    <w:rsid w:val="00054AF0"/>
    <w:rsid w:val="00065210"/>
    <w:rsid w:val="00083776"/>
    <w:rsid w:val="00084D2D"/>
    <w:rsid w:val="00086FB5"/>
    <w:rsid w:val="0009296E"/>
    <w:rsid w:val="0009422E"/>
    <w:rsid w:val="000949A6"/>
    <w:rsid w:val="000960C3"/>
    <w:rsid w:val="00096C34"/>
    <w:rsid w:val="000A3DBB"/>
    <w:rsid w:val="000A4DBC"/>
    <w:rsid w:val="000A5505"/>
    <w:rsid w:val="000A57ED"/>
    <w:rsid w:val="000B12E0"/>
    <w:rsid w:val="000B5DEC"/>
    <w:rsid w:val="000B67DA"/>
    <w:rsid w:val="000B6A8E"/>
    <w:rsid w:val="000C1885"/>
    <w:rsid w:val="000C2904"/>
    <w:rsid w:val="000C2BE5"/>
    <w:rsid w:val="000C3358"/>
    <w:rsid w:val="000E550E"/>
    <w:rsid w:val="000F6594"/>
    <w:rsid w:val="000F7AE8"/>
    <w:rsid w:val="00114F0E"/>
    <w:rsid w:val="001158EA"/>
    <w:rsid w:val="0012321C"/>
    <w:rsid w:val="001238AE"/>
    <w:rsid w:val="00127CA5"/>
    <w:rsid w:val="001301FD"/>
    <w:rsid w:val="00132486"/>
    <w:rsid w:val="00132746"/>
    <w:rsid w:val="00134619"/>
    <w:rsid w:val="00137C10"/>
    <w:rsid w:val="00140AA2"/>
    <w:rsid w:val="00144E30"/>
    <w:rsid w:val="0014537A"/>
    <w:rsid w:val="00147746"/>
    <w:rsid w:val="0016235F"/>
    <w:rsid w:val="0017449D"/>
    <w:rsid w:val="00174C26"/>
    <w:rsid w:val="00187895"/>
    <w:rsid w:val="00190302"/>
    <w:rsid w:val="00195D03"/>
    <w:rsid w:val="001A1522"/>
    <w:rsid w:val="001A2B80"/>
    <w:rsid w:val="001B0AD2"/>
    <w:rsid w:val="001B68F8"/>
    <w:rsid w:val="001B7D62"/>
    <w:rsid w:val="001C4E5D"/>
    <w:rsid w:val="001C6F15"/>
    <w:rsid w:val="001C7BE2"/>
    <w:rsid w:val="001D0303"/>
    <w:rsid w:val="001D0562"/>
    <w:rsid w:val="001D15D9"/>
    <w:rsid w:val="001E7CE5"/>
    <w:rsid w:val="001F3B1D"/>
    <w:rsid w:val="001F5A84"/>
    <w:rsid w:val="001F6D77"/>
    <w:rsid w:val="002000A5"/>
    <w:rsid w:val="00206B4D"/>
    <w:rsid w:val="00206FE9"/>
    <w:rsid w:val="00207DAD"/>
    <w:rsid w:val="00217511"/>
    <w:rsid w:val="00220258"/>
    <w:rsid w:val="00230A9C"/>
    <w:rsid w:val="0024395A"/>
    <w:rsid w:val="00245988"/>
    <w:rsid w:val="0025374F"/>
    <w:rsid w:val="00255FBD"/>
    <w:rsid w:val="00263536"/>
    <w:rsid w:val="00265BBB"/>
    <w:rsid w:val="00266656"/>
    <w:rsid w:val="00266A8A"/>
    <w:rsid w:val="00273B7C"/>
    <w:rsid w:val="00274FB2"/>
    <w:rsid w:val="00284020"/>
    <w:rsid w:val="00285D07"/>
    <w:rsid w:val="00287F86"/>
    <w:rsid w:val="00293935"/>
    <w:rsid w:val="00294C15"/>
    <w:rsid w:val="002962EC"/>
    <w:rsid w:val="002A1D00"/>
    <w:rsid w:val="002B129D"/>
    <w:rsid w:val="002B18C8"/>
    <w:rsid w:val="002B2E61"/>
    <w:rsid w:val="002B73E2"/>
    <w:rsid w:val="002C114F"/>
    <w:rsid w:val="002D5C57"/>
    <w:rsid w:val="002E1ADE"/>
    <w:rsid w:val="002E5A68"/>
    <w:rsid w:val="002E5D68"/>
    <w:rsid w:val="002F388F"/>
    <w:rsid w:val="002F3FD8"/>
    <w:rsid w:val="00311160"/>
    <w:rsid w:val="003244C0"/>
    <w:rsid w:val="00333C59"/>
    <w:rsid w:val="00342191"/>
    <w:rsid w:val="00350405"/>
    <w:rsid w:val="00350ABF"/>
    <w:rsid w:val="00351CC7"/>
    <w:rsid w:val="00357FEF"/>
    <w:rsid w:val="00365EAA"/>
    <w:rsid w:val="00370A61"/>
    <w:rsid w:val="0037413B"/>
    <w:rsid w:val="003746CA"/>
    <w:rsid w:val="003809CA"/>
    <w:rsid w:val="00380B36"/>
    <w:rsid w:val="00381EF2"/>
    <w:rsid w:val="00382D53"/>
    <w:rsid w:val="003855D3"/>
    <w:rsid w:val="00393A74"/>
    <w:rsid w:val="003941A2"/>
    <w:rsid w:val="00397DBD"/>
    <w:rsid w:val="003A72A7"/>
    <w:rsid w:val="003A7B15"/>
    <w:rsid w:val="003B2938"/>
    <w:rsid w:val="003B3774"/>
    <w:rsid w:val="003B4A9B"/>
    <w:rsid w:val="003B606A"/>
    <w:rsid w:val="003C020D"/>
    <w:rsid w:val="003C44E2"/>
    <w:rsid w:val="003C5D42"/>
    <w:rsid w:val="003C6E3F"/>
    <w:rsid w:val="003D11ED"/>
    <w:rsid w:val="003D29F1"/>
    <w:rsid w:val="003D39AF"/>
    <w:rsid w:val="003F041E"/>
    <w:rsid w:val="003F0CA8"/>
    <w:rsid w:val="003F76B6"/>
    <w:rsid w:val="0040670B"/>
    <w:rsid w:val="00406EF0"/>
    <w:rsid w:val="00412971"/>
    <w:rsid w:val="00413C42"/>
    <w:rsid w:val="0041543B"/>
    <w:rsid w:val="00420C20"/>
    <w:rsid w:val="00421C5D"/>
    <w:rsid w:val="00423ACF"/>
    <w:rsid w:val="00444BF9"/>
    <w:rsid w:val="00450FF8"/>
    <w:rsid w:val="0046400B"/>
    <w:rsid w:val="004740C9"/>
    <w:rsid w:val="0047433C"/>
    <w:rsid w:val="00475267"/>
    <w:rsid w:val="00476A0E"/>
    <w:rsid w:val="0048548A"/>
    <w:rsid w:val="00490375"/>
    <w:rsid w:val="00497A41"/>
    <w:rsid w:val="00497AA2"/>
    <w:rsid w:val="004B2CF7"/>
    <w:rsid w:val="004B6C96"/>
    <w:rsid w:val="004C10D1"/>
    <w:rsid w:val="004D29D9"/>
    <w:rsid w:val="004D3B10"/>
    <w:rsid w:val="004F39F6"/>
    <w:rsid w:val="005020E1"/>
    <w:rsid w:val="00503A4A"/>
    <w:rsid w:val="00503D38"/>
    <w:rsid w:val="0051068F"/>
    <w:rsid w:val="00513C2E"/>
    <w:rsid w:val="00526852"/>
    <w:rsid w:val="0054379F"/>
    <w:rsid w:val="00547181"/>
    <w:rsid w:val="00552013"/>
    <w:rsid w:val="00564FA7"/>
    <w:rsid w:val="00571C54"/>
    <w:rsid w:val="00572502"/>
    <w:rsid w:val="00572EE8"/>
    <w:rsid w:val="00574E41"/>
    <w:rsid w:val="00581BDC"/>
    <w:rsid w:val="0058200D"/>
    <w:rsid w:val="00582423"/>
    <w:rsid w:val="00587BD3"/>
    <w:rsid w:val="005900FA"/>
    <w:rsid w:val="005B2717"/>
    <w:rsid w:val="005C6D7B"/>
    <w:rsid w:val="005D1CEC"/>
    <w:rsid w:val="005D54B0"/>
    <w:rsid w:val="005D6236"/>
    <w:rsid w:val="005D6646"/>
    <w:rsid w:val="005D6AB1"/>
    <w:rsid w:val="005E07D7"/>
    <w:rsid w:val="005F0B07"/>
    <w:rsid w:val="005F1032"/>
    <w:rsid w:val="005F1144"/>
    <w:rsid w:val="005F3263"/>
    <w:rsid w:val="005F4A0B"/>
    <w:rsid w:val="00601A4D"/>
    <w:rsid w:val="00602D4C"/>
    <w:rsid w:val="00607493"/>
    <w:rsid w:val="006117C1"/>
    <w:rsid w:val="00615435"/>
    <w:rsid w:val="00636D9A"/>
    <w:rsid w:val="00637A22"/>
    <w:rsid w:val="006454BE"/>
    <w:rsid w:val="006473DD"/>
    <w:rsid w:val="00654DF5"/>
    <w:rsid w:val="00661CCB"/>
    <w:rsid w:val="006622BB"/>
    <w:rsid w:val="00662452"/>
    <w:rsid w:val="00671A58"/>
    <w:rsid w:val="0067240A"/>
    <w:rsid w:val="00676AB2"/>
    <w:rsid w:val="0067737A"/>
    <w:rsid w:val="006940F8"/>
    <w:rsid w:val="006A1BD2"/>
    <w:rsid w:val="006B1A02"/>
    <w:rsid w:val="006B34C3"/>
    <w:rsid w:val="006C2A4B"/>
    <w:rsid w:val="006C39E2"/>
    <w:rsid w:val="006D3396"/>
    <w:rsid w:val="006D34DE"/>
    <w:rsid w:val="006D36E6"/>
    <w:rsid w:val="006D5D63"/>
    <w:rsid w:val="006E21F9"/>
    <w:rsid w:val="006E2667"/>
    <w:rsid w:val="006E4457"/>
    <w:rsid w:val="006E5E27"/>
    <w:rsid w:val="006E5F72"/>
    <w:rsid w:val="006E6F17"/>
    <w:rsid w:val="006F0831"/>
    <w:rsid w:val="006F1025"/>
    <w:rsid w:val="006F62EF"/>
    <w:rsid w:val="00711D8B"/>
    <w:rsid w:val="00712BFB"/>
    <w:rsid w:val="00720809"/>
    <w:rsid w:val="00735803"/>
    <w:rsid w:val="00740BC4"/>
    <w:rsid w:val="0074404B"/>
    <w:rsid w:val="00757847"/>
    <w:rsid w:val="00757EBC"/>
    <w:rsid w:val="00763536"/>
    <w:rsid w:val="00765679"/>
    <w:rsid w:val="00771EEB"/>
    <w:rsid w:val="00780333"/>
    <w:rsid w:val="00781623"/>
    <w:rsid w:val="007857F1"/>
    <w:rsid w:val="007859BA"/>
    <w:rsid w:val="0079087B"/>
    <w:rsid w:val="007A0705"/>
    <w:rsid w:val="007A2133"/>
    <w:rsid w:val="007A493A"/>
    <w:rsid w:val="007A6F2E"/>
    <w:rsid w:val="007B28CB"/>
    <w:rsid w:val="007D19DD"/>
    <w:rsid w:val="007D4BA7"/>
    <w:rsid w:val="007D6E5B"/>
    <w:rsid w:val="007E341E"/>
    <w:rsid w:val="0080133C"/>
    <w:rsid w:val="00802F79"/>
    <w:rsid w:val="0080302F"/>
    <w:rsid w:val="0080399C"/>
    <w:rsid w:val="00814977"/>
    <w:rsid w:val="00820B09"/>
    <w:rsid w:val="008225F0"/>
    <w:rsid w:val="00824E3D"/>
    <w:rsid w:val="00826788"/>
    <w:rsid w:val="008277EA"/>
    <w:rsid w:val="008332C7"/>
    <w:rsid w:val="00834101"/>
    <w:rsid w:val="0084132D"/>
    <w:rsid w:val="008446A9"/>
    <w:rsid w:val="00846144"/>
    <w:rsid w:val="00852E9F"/>
    <w:rsid w:val="0085532D"/>
    <w:rsid w:val="00860996"/>
    <w:rsid w:val="00864A21"/>
    <w:rsid w:val="00866F23"/>
    <w:rsid w:val="0087142A"/>
    <w:rsid w:val="0087328C"/>
    <w:rsid w:val="00875527"/>
    <w:rsid w:val="00875653"/>
    <w:rsid w:val="00882E93"/>
    <w:rsid w:val="00884F74"/>
    <w:rsid w:val="00885F08"/>
    <w:rsid w:val="00887EEF"/>
    <w:rsid w:val="00897A01"/>
    <w:rsid w:val="008A369F"/>
    <w:rsid w:val="008B1C3C"/>
    <w:rsid w:val="008B20AE"/>
    <w:rsid w:val="008B2364"/>
    <w:rsid w:val="008C0767"/>
    <w:rsid w:val="008C44B8"/>
    <w:rsid w:val="008D0A88"/>
    <w:rsid w:val="008D107C"/>
    <w:rsid w:val="008D1D8E"/>
    <w:rsid w:val="008D2FA6"/>
    <w:rsid w:val="008E01B4"/>
    <w:rsid w:val="008E178D"/>
    <w:rsid w:val="008E20BC"/>
    <w:rsid w:val="008E5EAA"/>
    <w:rsid w:val="008F0400"/>
    <w:rsid w:val="008F56A7"/>
    <w:rsid w:val="009022BC"/>
    <w:rsid w:val="00902425"/>
    <w:rsid w:val="00905AE1"/>
    <w:rsid w:val="00910437"/>
    <w:rsid w:val="009127E6"/>
    <w:rsid w:val="009140DC"/>
    <w:rsid w:val="0091513D"/>
    <w:rsid w:val="0091719E"/>
    <w:rsid w:val="00920059"/>
    <w:rsid w:val="00920F06"/>
    <w:rsid w:val="00921BE0"/>
    <w:rsid w:val="009262E9"/>
    <w:rsid w:val="00926FE4"/>
    <w:rsid w:val="00930AC2"/>
    <w:rsid w:val="00931D40"/>
    <w:rsid w:val="009321A3"/>
    <w:rsid w:val="009333F8"/>
    <w:rsid w:val="009462C7"/>
    <w:rsid w:val="009519C0"/>
    <w:rsid w:val="009566CC"/>
    <w:rsid w:val="00964A50"/>
    <w:rsid w:val="009774B3"/>
    <w:rsid w:val="00977DE2"/>
    <w:rsid w:val="00981090"/>
    <w:rsid w:val="00984065"/>
    <w:rsid w:val="00992375"/>
    <w:rsid w:val="0099276F"/>
    <w:rsid w:val="009A05EB"/>
    <w:rsid w:val="009A3447"/>
    <w:rsid w:val="009A375E"/>
    <w:rsid w:val="009A5C03"/>
    <w:rsid w:val="009B673E"/>
    <w:rsid w:val="009C1A52"/>
    <w:rsid w:val="009C5100"/>
    <w:rsid w:val="009D17EC"/>
    <w:rsid w:val="009D5FBA"/>
    <w:rsid w:val="009E4BE0"/>
    <w:rsid w:val="009F0846"/>
    <w:rsid w:val="009F4343"/>
    <w:rsid w:val="009F5960"/>
    <w:rsid w:val="00A00316"/>
    <w:rsid w:val="00A0231E"/>
    <w:rsid w:val="00A0237B"/>
    <w:rsid w:val="00A038E7"/>
    <w:rsid w:val="00A11222"/>
    <w:rsid w:val="00A13FFC"/>
    <w:rsid w:val="00A264DE"/>
    <w:rsid w:val="00A2661D"/>
    <w:rsid w:val="00A34BAC"/>
    <w:rsid w:val="00A3541A"/>
    <w:rsid w:val="00A374D6"/>
    <w:rsid w:val="00A42A92"/>
    <w:rsid w:val="00A440C9"/>
    <w:rsid w:val="00A463A3"/>
    <w:rsid w:val="00A5331B"/>
    <w:rsid w:val="00A6103E"/>
    <w:rsid w:val="00A631D2"/>
    <w:rsid w:val="00A637F8"/>
    <w:rsid w:val="00A6672D"/>
    <w:rsid w:val="00A70C45"/>
    <w:rsid w:val="00A72E87"/>
    <w:rsid w:val="00A72F57"/>
    <w:rsid w:val="00A73BCF"/>
    <w:rsid w:val="00A741CB"/>
    <w:rsid w:val="00A7539D"/>
    <w:rsid w:val="00A80DBB"/>
    <w:rsid w:val="00A819E2"/>
    <w:rsid w:val="00A91D99"/>
    <w:rsid w:val="00A9348A"/>
    <w:rsid w:val="00A96C34"/>
    <w:rsid w:val="00A97891"/>
    <w:rsid w:val="00A97C76"/>
    <w:rsid w:val="00AA465A"/>
    <w:rsid w:val="00AA6165"/>
    <w:rsid w:val="00AA62A7"/>
    <w:rsid w:val="00AB0397"/>
    <w:rsid w:val="00AB1348"/>
    <w:rsid w:val="00AB14E8"/>
    <w:rsid w:val="00AB55B0"/>
    <w:rsid w:val="00AB62CE"/>
    <w:rsid w:val="00AC175F"/>
    <w:rsid w:val="00AC263F"/>
    <w:rsid w:val="00AC2C81"/>
    <w:rsid w:val="00AC6592"/>
    <w:rsid w:val="00AD1581"/>
    <w:rsid w:val="00AD4998"/>
    <w:rsid w:val="00AD60F2"/>
    <w:rsid w:val="00AE0CC3"/>
    <w:rsid w:val="00AE3256"/>
    <w:rsid w:val="00AE5B76"/>
    <w:rsid w:val="00AF1550"/>
    <w:rsid w:val="00AF5939"/>
    <w:rsid w:val="00B016C5"/>
    <w:rsid w:val="00B034FB"/>
    <w:rsid w:val="00B048D9"/>
    <w:rsid w:val="00B11B47"/>
    <w:rsid w:val="00B11F23"/>
    <w:rsid w:val="00B1203D"/>
    <w:rsid w:val="00B13A94"/>
    <w:rsid w:val="00B25097"/>
    <w:rsid w:val="00B25DEB"/>
    <w:rsid w:val="00B306DF"/>
    <w:rsid w:val="00B35468"/>
    <w:rsid w:val="00B35AB6"/>
    <w:rsid w:val="00B37544"/>
    <w:rsid w:val="00B41A2E"/>
    <w:rsid w:val="00B475A3"/>
    <w:rsid w:val="00B563CC"/>
    <w:rsid w:val="00B578C3"/>
    <w:rsid w:val="00B57D2B"/>
    <w:rsid w:val="00B616BB"/>
    <w:rsid w:val="00B65F39"/>
    <w:rsid w:val="00B76F57"/>
    <w:rsid w:val="00B826C6"/>
    <w:rsid w:val="00B861B8"/>
    <w:rsid w:val="00B90FBC"/>
    <w:rsid w:val="00B9211A"/>
    <w:rsid w:val="00B93354"/>
    <w:rsid w:val="00BA4833"/>
    <w:rsid w:val="00BA53DF"/>
    <w:rsid w:val="00BB2BC2"/>
    <w:rsid w:val="00BC10C8"/>
    <w:rsid w:val="00BD0AF0"/>
    <w:rsid w:val="00BF0883"/>
    <w:rsid w:val="00BF0D3A"/>
    <w:rsid w:val="00BF18B5"/>
    <w:rsid w:val="00BF7C51"/>
    <w:rsid w:val="00C00A60"/>
    <w:rsid w:val="00C05586"/>
    <w:rsid w:val="00C07A71"/>
    <w:rsid w:val="00C11687"/>
    <w:rsid w:val="00C12F26"/>
    <w:rsid w:val="00C22146"/>
    <w:rsid w:val="00C231F7"/>
    <w:rsid w:val="00C24D81"/>
    <w:rsid w:val="00C326B0"/>
    <w:rsid w:val="00C37D60"/>
    <w:rsid w:val="00C42B62"/>
    <w:rsid w:val="00C441A3"/>
    <w:rsid w:val="00C46C7A"/>
    <w:rsid w:val="00C515D9"/>
    <w:rsid w:val="00C5206F"/>
    <w:rsid w:val="00C631DA"/>
    <w:rsid w:val="00C679BE"/>
    <w:rsid w:val="00C72841"/>
    <w:rsid w:val="00C7630F"/>
    <w:rsid w:val="00C76C85"/>
    <w:rsid w:val="00C872AD"/>
    <w:rsid w:val="00C9330D"/>
    <w:rsid w:val="00CA1673"/>
    <w:rsid w:val="00CA4834"/>
    <w:rsid w:val="00CA496F"/>
    <w:rsid w:val="00CA5356"/>
    <w:rsid w:val="00CB0340"/>
    <w:rsid w:val="00CB09C9"/>
    <w:rsid w:val="00CB1D63"/>
    <w:rsid w:val="00CB37CE"/>
    <w:rsid w:val="00CB6A8B"/>
    <w:rsid w:val="00CB7E48"/>
    <w:rsid w:val="00CD3A68"/>
    <w:rsid w:val="00CE0F16"/>
    <w:rsid w:val="00CE325A"/>
    <w:rsid w:val="00CF08D7"/>
    <w:rsid w:val="00D011A5"/>
    <w:rsid w:val="00D02098"/>
    <w:rsid w:val="00D04034"/>
    <w:rsid w:val="00D07391"/>
    <w:rsid w:val="00D12393"/>
    <w:rsid w:val="00D13499"/>
    <w:rsid w:val="00D1558D"/>
    <w:rsid w:val="00D15AE2"/>
    <w:rsid w:val="00D261C9"/>
    <w:rsid w:val="00D271D1"/>
    <w:rsid w:val="00D27DD8"/>
    <w:rsid w:val="00D34BA1"/>
    <w:rsid w:val="00D41A8D"/>
    <w:rsid w:val="00D51704"/>
    <w:rsid w:val="00D52EA0"/>
    <w:rsid w:val="00D611E5"/>
    <w:rsid w:val="00D63FE4"/>
    <w:rsid w:val="00D67CE4"/>
    <w:rsid w:val="00D71A16"/>
    <w:rsid w:val="00D76446"/>
    <w:rsid w:val="00D774E5"/>
    <w:rsid w:val="00D806AC"/>
    <w:rsid w:val="00D81109"/>
    <w:rsid w:val="00D83BB7"/>
    <w:rsid w:val="00D863B1"/>
    <w:rsid w:val="00D900DC"/>
    <w:rsid w:val="00D96304"/>
    <w:rsid w:val="00DA22C6"/>
    <w:rsid w:val="00DA29AB"/>
    <w:rsid w:val="00DA390E"/>
    <w:rsid w:val="00DA4B25"/>
    <w:rsid w:val="00DA58F3"/>
    <w:rsid w:val="00DB0D76"/>
    <w:rsid w:val="00DB66D4"/>
    <w:rsid w:val="00DC03AA"/>
    <w:rsid w:val="00DC0D15"/>
    <w:rsid w:val="00DC396C"/>
    <w:rsid w:val="00DD3AC5"/>
    <w:rsid w:val="00DD7B65"/>
    <w:rsid w:val="00DE0016"/>
    <w:rsid w:val="00DE0192"/>
    <w:rsid w:val="00DF2C87"/>
    <w:rsid w:val="00DF391F"/>
    <w:rsid w:val="00E00CDD"/>
    <w:rsid w:val="00E027CD"/>
    <w:rsid w:val="00E063F2"/>
    <w:rsid w:val="00E07224"/>
    <w:rsid w:val="00E1559B"/>
    <w:rsid w:val="00E25C1E"/>
    <w:rsid w:val="00E26FEE"/>
    <w:rsid w:val="00E36B7B"/>
    <w:rsid w:val="00E40AF4"/>
    <w:rsid w:val="00E57770"/>
    <w:rsid w:val="00E57E59"/>
    <w:rsid w:val="00E60176"/>
    <w:rsid w:val="00E64F57"/>
    <w:rsid w:val="00E734C6"/>
    <w:rsid w:val="00E77F28"/>
    <w:rsid w:val="00E80164"/>
    <w:rsid w:val="00E843EE"/>
    <w:rsid w:val="00E86AA1"/>
    <w:rsid w:val="00E87EA7"/>
    <w:rsid w:val="00EA4EEA"/>
    <w:rsid w:val="00EB5B80"/>
    <w:rsid w:val="00EB60D9"/>
    <w:rsid w:val="00EC3511"/>
    <w:rsid w:val="00EC5A80"/>
    <w:rsid w:val="00EC6282"/>
    <w:rsid w:val="00EC710D"/>
    <w:rsid w:val="00EC78C0"/>
    <w:rsid w:val="00ED356C"/>
    <w:rsid w:val="00ED3A8D"/>
    <w:rsid w:val="00ED7D97"/>
    <w:rsid w:val="00EE5037"/>
    <w:rsid w:val="00EE6B48"/>
    <w:rsid w:val="00EE7041"/>
    <w:rsid w:val="00EF6F3A"/>
    <w:rsid w:val="00F00107"/>
    <w:rsid w:val="00F023E7"/>
    <w:rsid w:val="00F143B6"/>
    <w:rsid w:val="00F178E6"/>
    <w:rsid w:val="00F22761"/>
    <w:rsid w:val="00F24EBE"/>
    <w:rsid w:val="00F31166"/>
    <w:rsid w:val="00F505EC"/>
    <w:rsid w:val="00F52848"/>
    <w:rsid w:val="00F56611"/>
    <w:rsid w:val="00F5685F"/>
    <w:rsid w:val="00F57E4A"/>
    <w:rsid w:val="00F6218F"/>
    <w:rsid w:val="00F65BC2"/>
    <w:rsid w:val="00F672A5"/>
    <w:rsid w:val="00F701B3"/>
    <w:rsid w:val="00F76335"/>
    <w:rsid w:val="00F81CF5"/>
    <w:rsid w:val="00F82BD7"/>
    <w:rsid w:val="00F83045"/>
    <w:rsid w:val="00F909CD"/>
    <w:rsid w:val="00F91180"/>
    <w:rsid w:val="00F9329D"/>
    <w:rsid w:val="00FA454C"/>
    <w:rsid w:val="00FB2029"/>
    <w:rsid w:val="00FB3B4E"/>
    <w:rsid w:val="00FB5A07"/>
    <w:rsid w:val="00FC064D"/>
    <w:rsid w:val="00FC2901"/>
    <w:rsid w:val="00FC3380"/>
    <w:rsid w:val="00FC5B6B"/>
    <w:rsid w:val="00FD0CE8"/>
    <w:rsid w:val="00FD0CEC"/>
    <w:rsid w:val="00FD16BB"/>
    <w:rsid w:val="00FD3659"/>
    <w:rsid w:val="00FE051D"/>
    <w:rsid w:val="00FE18EF"/>
    <w:rsid w:val="00FE1F8B"/>
    <w:rsid w:val="00FE47FA"/>
    <w:rsid w:val="00FF5B81"/>
    <w:rsid w:val="00FF6B9D"/>
    <w:rsid w:val="00FF6C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F79C0"/>
  <w15:chartTrackingRefBased/>
  <w15:docId w15:val="{71024998-39D1-4DD4-83AE-BBE76B72A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82E93"/>
    <w:rPr>
      <w:kern w:val="0"/>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75267"/>
    <w:rPr>
      <w:color w:val="0563C1" w:themeColor="hyperlink"/>
      <w:u w:val="single"/>
    </w:rPr>
  </w:style>
  <w:style w:type="table" w:styleId="Tabellenraster">
    <w:name w:val="Table Grid"/>
    <w:basedOn w:val="NormaleTabelle"/>
    <w:uiPriority w:val="39"/>
    <w:rsid w:val="004752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Hyperlink"/>
    <w:rsid w:val="00421C5D"/>
    <w:rPr>
      <w:color w:val="0563C1" w:themeColor="hyperlink"/>
      <w:u w:val="single"/>
    </w:rPr>
  </w:style>
  <w:style w:type="character" w:customStyle="1" w:styleId="UnresolvedMention">
    <w:name w:val="Unresolved Mention"/>
    <w:basedOn w:val="Absatz-Standardschriftart"/>
    <w:uiPriority w:val="99"/>
    <w:semiHidden/>
    <w:unhideWhenUsed/>
    <w:rsid w:val="00412971"/>
    <w:rPr>
      <w:color w:val="605E5C"/>
      <w:shd w:val="clear" w:color="auto" w:fill="E1DFDD"/>
    </w:rPr>
  </w:style>
  <w:style w:type="paragraph" w:styleId="Listenabsatz">
    <w:name w:val="List Paragraph"/>
    <w:basedOn w:val="Standard"/>
    <w:uiPriority w:val="34"/>
    <w:qFormat/>
    <w:rsid w:val="002B129D"/>
    <w:pPr>
      <w:ind w:left="720"/>
      <w:contextualSpacing/>
    </w:pPr>
  </w:style>
  <w:style w:type="character" w:styleId="BesuchterLink">
    <w:name w:val="FollowedHyperlink"/>
    <w:basedOn w:val="Absatz-Standardschriftart"/>
    <w:uiPriority w:val="99"/>
    <w:semiHidden/>
    <w:unhideWhenUsed/>
    <w:rsid w:val="00C679BE"/>
    <w:rPr>
      <w:color w:val="954F72" w:themeColor="followedHyperlink"/>
      <w:u w:val="single"/>
    </w:rPr>
  </w:style>
  <w:style w:type="paragraph" w:styleId="KeinLeerraum">
    <w:name w:val="No Spacing"/>
    <w:uiPriority w:val="1"/>
    <w:qFormat/>
    <w:rsid w:val="001F3B1D"/>
    <w:pPr>
      <w:spacing w:after="0" w:line="240" w:lineRule="auto"/>
    </w:pPr>
  </w:style>
  <w:style w:type="paragraph" w:styleId="berarbeitung">
    <w:name w:val="Revision"/>
    <w:hidden/>
    <w:uiPriority w:val="99"/>
    <w:semiHidden/>
    <w:rsid w:val="002000A5"/>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d.de/unterstuetzen/mitglied-werden/"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s://www.bmas.de/SharedDocs/Downloads/DE/Publikationen/a752-ratgeber-leichte-sprache.pdf?__blob=publicationFile&amp;v=7"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yperlink" Target="http://www.die-medienanstalten.de" TargetMode="External"/><Relationship Id="rId47" Type="http://schemas.openxmlformats.org/officeDocument/2006/relationships/hyperlink" Target="https://twitter.com/SelbstAktivBuVo" TargetMode="Externa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spd.de/unterstuetzen/mitglied-werden/" TargetMode="External"/><Relationship Id="rId17" Type="http://schemas.openxmlformats.org/officeDocument/2006/relationships/hyperlink" Target="https://udo-schmidt-hb.blogspot.com/2023/05/barrierefreiheit-und.html" TargetMode="External"/><Relationship Id="rId25" Type="http://schemas.openxmlformats.org/officeDocument/2006/relationships/image" Target="media/image14.jpeg"/><Relationship Id="rId33" Type="http://schemas.openxmlformats.org/officeDocument/2006/relationships/hyperlink" Target="https://soziales.hessen.de/menschen-mit-behinderungen/beauftragte-fuer-menschen-mit-behinderungen/bad-nauheimer-erklaerung" TargetMode="External"/><Relationship Id="rId38" Type="http://schemas.openxmlformats.org/officeDocument/2006/relationships/hyperlink" Target="https://kinderarmut-hat-folgen.de/" TargetMode="External"/><Relationship Id="rId46" Type="http://schemas.openxmlformats.org/officeDocument/2006/relationships/hyperlink" Target="https://www.facebook.com/SelbstAktivBuVo" TargetMode="External"/><Relationship Id="rId2" Type="http://schemas.openxmlformats.org/officeDocument/2006/relationships/styles" Target="styles.xml"/><Relationship Id="rId16" Type="http://schemas.openxmlformats.org/officeDocument/2006/relationships/hyperlink" Target="https://www.spd.de/160-jahre/programm"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s://www.diemedienanstalten.de/themen/barrierefreiheit" TargetMode="External"/><Relationship Id="rId1" Type="http://schemas.openxmlformats.org/officeDocument/2006/relationships/numbering" Target="numbering.xml"/><Relationship Id="rId6" Type="http://schemas.openxmlformats.org/officeDocument/2006/relationships/hyperlink" Target="mailto:kurier@selbstaktiv.de" TargetMode="External"/><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hyperlink" Target="https://soziales.hessen.de/presse/mehr-inklusion-im-gesundheits-und-pflegesystem-gefordert" TargetMode="External"/><Relationship Id="rId37" Type="http://schemas.openxmlformats.org/officeDocument/2006/relationships/hyperlink" Target="https://kinderarmut-hat-folgen.de/Mythen-zur-Kindergrundsicherung" TargetMode="External"/><Relationship Id="rId40" Type="http://schemas.openxmlformats.org/officeDocument/2006/relationships/hyperlink" Target="https://www.bmas.de/SharedDocs/Downloads/DE/Publikationen/a209-sozialhilfe-kurz-und-knapp.pdf?__blob=publicationFile&amp;v=2" TargetMode="External"/><Relationship Id="rId45" Type="http://schemas.openxmlformats.org/officeDocument/2006/relationships/hyperlink" Target="https://selbstaktiv.spd.de" TargetMode="External"/><Relationship Id="rId5" Type="http://schemas.openxmlformats.org/officeDocument/2006/relationships/image" Target="media/image1.jpeg"/><Relationship Id="rId15" Type="http://schemas.openxmlformats.org/officeDocument/2006/relationships/hyperlink" Target="https://www.bih.de/integrationsaemter/aktuelle-meldungen/detail/bundesrat-stimmt-gesetz-zur-foerderung-eines-inklusiven-arbeitsmarkts-zu/"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mailto:kurier@selbstaktiv.de?subject=Newsletter%20Selbst%20Aktiv%20BuVo"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bih.de/integrationsaemter/aktuelle-meldungen/detail/bundesrat-stimmt-gesetz-zur-foerderung-eines-inklusiven-arbeitsmarkts-zu/"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hyperlink" Target="mailto:selbstaktiv@spd.de" TargetMode="External"/><Relationship Id="rId48" Type="http://schemas.openxmlformats.org/officeDocument/2006/relationships/hyperlink" Target="https://www.instagram.com/selbst_aktiv_bundesvorstand/" TargetMode="External"/><Relationship Id="rId8"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7186</Words>
  <Characters>45277</Characters>
  <Application>Microsoft Office Word</Application>
  <DocSecurity>0</DocSecurity>
  <Lines>377</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 Schmidt</dc:creator>
  <cp:keywords/>
  <dc:description/>
  <cp:lastModifiedBy>Edeling, Volker</cp:lastModifiedBy>
  <cp:revision>2</cp:revision>
  <dcterms:created xsi:type="dcterms:W3CDTF">2023-07-13T13:07:00Z</dcterms:created>
  <dcterms:modified xsi:type="dcterms:W3CDTF">2023-07-13T13:07:00Z</dcterms:modified>
</cp:coreProperties>
</file>